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Ind w:w="540" w:type="dxa"/>
        <w:tblLayout w:type="fixed"/>
        <w:tblLook w:val="04A0"/>
      </w:tblPr>
      <w:tblGrid>
        <w:gridCol w:w="4246"/>
        <w:gridCol w:w="1440"/>
        <w:gridCol w:w="3959"/>
      </w:tblGrid>
      <w:tr w:rsidR="00DC4378" w:rsidTr="00B826D0">
        <w:trPr>
          <w:jc w:val="center"/>
        </w:trPr>
        <w:tc>
          <w:tcPr>
            <w:tcW w:w="4246" w:type="dxa"/>
            <w:tcBorders>
              <w:top w:val="nil"/>
              <w:left w:val="nil"/>
              <w:bottom w:val="thinThickThinSmallGap" w:sz="24" w:space="0" w:color="auto"/>
              <w:right w:val="nil"/>
            </w:tcBorders>
            <w:hideMark/>
          </w:tcPr>
          <w:p w:rsidR="00DC4378" w:rsidRDefault="00DC4378" w:rsidP="00B826D0">
            <w:pPr>
              <w:jc w:val="center"/>
              <w:rPr>
                <w:b/>
                <w:bCs/>
                <w:snapToGrid w:val="0"/>
                <w:sz w:val="20"/>
                <w:szCs w:val="20"/>
              </w:rPr>
            </w:pPr>
            <w:r>
              <w:rPr>
                <w:b/>
                <w:bCs/>
                <w:snapToGrid w:val="0"/>
                <w:sz w:val="20"/>
                <w:szCs w:val="20"/>
              </w:rPr>
              <w:t>Баш</w:t>
            </w:r>
            <w:r>
              <w:rPr>
                <w:rFonts w:ascii="Lucida Sans Unicode" w:hAnsi="Lucida Sans Unicode" w:cs="Lucida Sans Unicode"/>
                <w:b/>
                <w:bCs/>
                <w:snapToGrid w:val="0"/>
                <w:sz w:val="20"/>
                <w:szCs w:val="20"/>
                <w:lang w:val="be-BY"/>
              </w:rPr>
              <w:t>ҡ</w:t>
            </w:r>
            <w:proofErr w:type="spellStart"/>
            <w:r>
              <w:rPr>
                <w:b/>
                <w:bCs/>
                <w:snapToGrid w:val="0"/>
                <w:sz w:val="20"/>
                <w:szCs w:val="20"/>
              </w:rPr>
              <w:t>ортостан</w:t>
            </w:r>
            <w:proofErr w:type="spellEnd"/>
            <w:r>
              <w:rPr>
                <w:b/>
                <w:bCs/>
                <w:snapToGrid w:val="0"/>
                <w:sz w:val="20"/>
                <w:szCs w:val="20"/>
              </w:rPr>
              <w:t xml:space="preserve"> Республика</w:t>
            </w:r>
            <w:proofErr w:type="gramStart"/>
            <w:r>
              <w:rPr>
                <w:b/>
                <w:bCs/>
                <w:snapToGrid w:val="0"/>
                <w:sz w:val="20"/>
                <w:szCs w:val="20"/>
                <w:lang w:val="en-US"/>
              </w:rPr>
              <w:t>h</w:t>
            </w:r>
            <w:proofErr w:type="spellStart"/>
            <w:proofErr w:type="gramEnd"/>
            <w:r>
              <w:rPr>
                <w:b/>
                <w:bCs/>
                <w:snapToGrid w:val="0"/>
                <w:sz w:val="20"/>
                <w:szCs w:val="20"/>
              </w:rPr>
              <w:t>ы</w:t>
            </w:r>
            <w:proofErr w:type="spellEnd"/>
          </w:p>
          <w:p w:rsidR="00DC4378" w:rsidRDefault="00DC4378" w:rsidP="00B826D0">
            <w:pPr>
              <w:jc w:val="center"/>
              <w:rPr>
                <w:b/>
                <w:bCs/>
                <w:snapToGrid w:val="0"/>
                <w:sz w:val="20"/>
                <w:szCs w:val="20"/>
              </w:rPr>
            </w:pPr>
            <w:r>
              <w:rPr>
                <w:b/>
                <w:bCs/>
                <w:snapToGrid w:val="0"/>
                <w:sz w:val="20"/>
                <w:szCs w:val="20"/>
              </w:rPr>
              <w:t>Б</w:t>
            </w:r>
            <w:r>
              <w:rPr>
                <w:b/>
                <w:bCs/>
                <w:snapToGrid w:val="0"/>
                <w:sz w:val="20"/>
                <w:szCs w:val="20"/>
                <w:lang w:val="be-BY"/>
              </w:rPr>
              <w:t>ү</w:t>
            </w:r>
            <w:r>
              <w:rPr>
                <w:b/>
                <w:bCs/>
                <w:snapToGrid w:val="0"/>
                <w:sz w:val="20"/>
                <w:szCs w:val="20"/>
              </w:rPr>
              <w:t>зд</w:t>
            </w:r>
            <w:r>
              <w:rPr>
                <w:b/>
                <w:bCs/>
                <w:sz w:val="20"/>
                <w:szCs w:val="20"/>
              </w:rPr>
              <w:t>ə</w:t>
            </w:r>
            <w:proofErr w:type="gramStart"/>
            <w:r>
              <w:rPr>
                <w:b/>
                <w:bCs/>
                <w:snapToGrid w:val="0"/>
                <w:sz w:val="20"/>
                <w:szCs w:val="20"/>
              </w:rPr>
              <w:t>к</w:t>
            </w:r>
            <w:proofErr w:type="gramEnd"/>
            <w:r>
              <w:rPr>
                <w:b/>
                <w:bCs/>
                <w:snapToGrid w:val="0"/>
                <w:sz w:val="20"/>
                <w:szCs w:val="20"/>
              </w:rPr>
              <w:t xml:space="preserve"> районы</w:t>
            </w:r>
          </w:p>
          <w:p w:rsidR="00DC4378" w:rsidRDefault="00DC4378" w:rsidP="00B826D0">
            <w:pPr>
              <w:jc w:val="center"/>
              <w:rPr>
                <w:b/>
                <w:bCs/>
                <w:snapToGrid w:val="0"/>
                <w:sz w:val="20"/>
                <w:szCs w:val="20"/>
              </w:rPr>
            </w:pPr>
            <w:proofErr w:type="spellStart"/>
            <w:r>
              <w:rPr>
                <w:b/>
                <w:bCs/>
                <w:snapToGrid w:val="0"/>
                <w:sz w:val="20"/>
                <w:szCs w:val="20"/>
              </w:rPr>
              <w:t>муниципаль</w:t>
            </w:r>
            <w:proofErr w:type="spellEnd"/>
            <w:r>
              <w:rPr>
                <w:b/>
                <w:bCs/>
                <w:snapToGrid w:val="0"/>
                <w:sz w:val="20"/>
                <w:szCs w:val="20"/>
              </w:rPr>
              <w:t xml:space="preserve"> </w:t>
            </w:r>
            <w:proofErr w:type="spellStart"/>
            <w:r>
              <w:rPr>
                <w:b/>
                <w:bCs/>
                <w:snapToGrid w:val="0"/>
                <w:sz w:val="20"/>
                <w:szCs w:val="20"/>
              </w:rPr>
              <w:t>районынын</w:t>
            </w:r>
            <w:proofErr w:type="spellEnd"/>
          </w:p>
          <w:p w:rsidR="00DC4378" w:rsidRDefault="00DC4378" w:rsidP="00B826D0">
            <w:pPr>
              <w:jc w:val="center"/>
              <w:rPr>
                <w:b/>
                <w:bCs/>
                <w:snapToGrid w:val="0"/>
                <w:sz w:val="20"/>
                <w:szCs w:val="20"/>
              </w:rPr>
            </w:pPr>
            <w:proofErr w:type="spellStart"/>
            <w:r>
              <w:rPr>
                <w:b/>
                <w:bCs/>
                <w:snapToGrid w:val="0"/>
                <w:sz w:val="20"/>
                <w:szCs w:val="20"/>
              </w:rPr>
              <w:t>Сабай</w:t>
            </w:r>
            <w:proofErr w:type="spellEnd"/>
            <w:r>
              <w:rPr>
                <w:b/>
                <w:bCs/>
                <w:snapToGrid w:val="0"/>
                <w:sz w:val="20"/>
                <w:szCs w:val="20"/>
              </w:rPr>
              <w:t xml:space="preserve"> </w:t>
            </w:r>
            <w:proofErr w:type="spellStart"/>
            <w:r>
              <w:rPr>
                <w:b/>
                <w:bCs/>
                <w:snapToGrid w:val="0"/>
                <w:sz w:val="20"/>
                <w:szCs w:val="20"/>
              </w:rPr>
              <w:t>ауыл</w:t>
            </w:r>
            <w:proofErr w:type="spellEnd"/>
            <w:r>
              <w:rPr>
                <w:b/>
                <w:bCs/>
                <w:snapToGrid w:val="0"/>
                <w:sz w:val="20"/>
                <w:szCs w:val="20"/>
              </w:rPr>
              <w:t xml:space="preserve"> советы </w:t>
            </w:r>
            <w:proofErr w:type="spellStart"/>
            <w:r>
              <w:rPr>
                <w:b/>
                <w:bCs/>
                <w:snapToGrid w:val="0"/>
                <w:sz w:val="20"/>
                <w:szCs w:val="20"/>
              </w:rPr>
              <w:t>ауыл</w:t>
            </w:r>
            <w:proofErr w:type="spellEnd"/>
            <w:r>
              <w:rPr>
                <w:b/>
                <w:bCs/>
                <w:snapToGrid w:val="0"/>
                <w:sz w:val="20"/>
                <w:szCs w:val="20"/>
              </w:rPr>
              <w:t xml:space="preserve"> </w:t>
            </w:r>
            <w:proofErr w:type="spellStart"/>
            <w:r>
              <w:rPr>
                <w:b/>
                <w:bCs/>
                <w:snapToGrid w:val="0"/>
                <w:sz w:val="20"/>
                <w:szCs w:val="20"/>
              </w:rPr>
              <w:t>билэмэпе</w:t>
            </w:r>
            <w:proofErr w:type="spellEnd"/>
            <w:r>
              <w:rPr>
                <w:b/>
                <w:bCs/>
                <w:snapToGrid w:val="0"/>
                <w:sz w:val="20"/>
                <w:szCs w:val="20"/>
              </w:rPr>
              <w:t xml:space="preserve"> </w:t>
            </w:r>
            <w:proofErr w:type="spellStart"/>
            <w:r>
              <w:rPr>
                <w:b/>
                <w:bCs/>
                <w:snapToGrid w:val="0"/>
                <w:sz w:val="20"/>
                <w:szCs w:val="20"/>
              </w:rPr>
              <w:t>хакимияте</w:t>
            </w:r>
            <w:proofErr w:type="spellEnd"/>
          </w:p>
          <w:p w:rsidR="00DC4378" w:rsidRDefault="00DC4378" w:rsidP="00B826D0">
            <w:pPr>
              <w:jc w:val="center"/>
              <w:rPr>
                <w:b/>
                <w:bCs/>
                <w:snapToGrid w:val="0"/>
                <w:sz w:val="20"/>
                <w:szCs w:val="20"/>
              </w:rPr>
            </w:pPr>
            <w:r>
              <w:rPr>
                <w:b/>
                <w:bCs/>
                <w:snapToGrid w:val="0"/>
                <w:sz w:val="20"/>
                <w:szCs w:val="20"/>
              </w:rPr>
              <w:t xml:space="preserve">452716, </w:t>
            </w:r>
            <w:proofErr w:type="spellStart"/>
            <w:r>
              <w:rPr>
                <w:b/>
                <w:bCs/>
                <w:snapToGrid w:val="0"/>
                <w:sz w:val="20"/>
                <w:szCs w:val="20"/>
              </w:rPr>
              <w:t>Сабай</w:t>
            </w:r>
            <w:proofErr w:type="spellEnd"/>
            <w:r>
              <w:rPr>
                <w:b/>
                <w:bCs/>
                <w:snapToGrid w:val="0"/>
                <w:sz w:val="20"/>
                <w:szCs w:val="20"/>
              </w:rPr>
              <w:t xml:space="preserve"> </w:t>
            </w:r>
            <w:proofErr w:type="spellStart"/>
            <w:r>
              <w:rPr>
                <w:b/>
                <w:bCs/>
                <w:snapToGrid w:val="0"/>
                <w:sz w:val="20"/>
                <w:szCs w:val="20"/>
              </w:rPr>
              <w:t>ауылы</w:t>
            </w:r>
            <w:proofErr w:type="spellEnd"/>
          </w:p>
          <w:p w:rsidR="00DC4378" w:rsidRDefault="00DC4378" w:rsidP="00B826D0">
            <w:pPr>
              <w:jc w:val="center"/>
              <w:rPr>
                <w:b/>
                <w:bCs/>
                <w:snapToGrid w:val="0"/>
                <w:sz w:val="20"/>
                <w:szCs w:val="20"/>
              </w:rPr>
            </w:pPr>
            <w:proofErr w:type="spellStart"/>
            <w:r>
              <w:rPr>
                <w:b/>
                <w:bCs/>
                <w:snapToGrid w:val="0"/>
                <w:sz w:val="20"/>
                <w:szCs w:val="20"/>
              </w:rPr>
              <w:t>Тыныслык</w:t>
            </w:r>
            <w:proofErr w:type="spellEnd"/>
            <w:r>
              <w:rPr>
                <w:b/>
                <w:bCs/>
                <w:snapToGrid w:val="0"/>
                <w:sz w:val="20"/>
                <w:szCs w:val="20"/>
              </w:rPr>
              <w:t xml:space="preserve"> урамы,41</w:t>
            </w:r>
          </w:p>
          <w:p w:rsidR="00DC4378" w:rsidRDefault="00DC4378" w:rsidP="00B826D0">
            <w:pPr>
              <w:jc w:val="center"/>
              <w:rPr>
                <w:b/>
                <w:bCs/>
                <w:snapToGrid w:val="0"/>
                <w:sz w:val="20"/>
                <w:szCs w:val="20"/>
              </w:rPr>
            </w:pPr>
            <w:r>
              <w:rPr>
                <w:b/>
                <w:bCs/>
                <w:snapToGrid w:val="0"/>
                <w:sz w:val="20"/>
                <w:szCs w:val="20"/>
              </w:rPr>
              <w:t>тел.2-75-27,   2-75-69</w:t>
            </w:r>
          </w:p>
          <w:p w:rsidR="00DC4378" w:rsidRDefault="00DC4378" w:rsidP="00B826D0">
            <w:pPr>
              <w:jc w:val="center"/>
              <w:rPr>
                <w:snapToGrid w:val="0"/>
                <w:sz w:val="20"/>
                <w:szCs w:val="20"/>
              </w:rPr>
            </w:pPr>
            <w:r>
              <w:rPr>
                <w:b/>
                <w:bCs/>
                <w:snapToGrid w:val="0"/>
                <w:sz w:val="20"/>
                <w:szCs w:val="20"/>
              </w:rPr>
              <w:t>факс (34773) 2-75-69</w:t>
            </w:r>
          </w:p>
        </w:tc>
        <w:tc>
          <w:tcPr>
            <w:tcW w:w="1440" w:type="dxa"/>
            <w:tcBorders>
              <w:top w:val="nil"/>
              <w:left w:val="nil"/>
              <w:bottom w:val="thinThickThinSmallGap" w:sz="24" w:space="0" w:color="auto"/>
              <w:right w:val="nil"/>
            </w:tcBorders>
            <w:hideMark/>
          </w:tcPr>
          <w:p w:rsidR="00DC4378" w:rsidRDefault="00DC4378" w:rsidP="00B826D0">
            <w:pPr>
              <w:pStyle w:val="FR1"/>
              <w:widowControl/>
              <w:spacing w:before="0" w:line="252" w:lineRule="auto"/>
              <w:rPr>
                <w:rFonts w:ascii="Arial" w:hAnsi="Arial"/>
                <w:sz w:val="20"/>
              </w:rPr>
            </w:pPr>
            <w:r>
              <w:rPr>
                <w:noProof/>
                <w:sz w:val="20"/>
              </w:rPr>
              <w:drawing>
                <wp:inline distT="0" distB="0" distL="0" distR="0">
                  <wp:extent cx="843915"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43915" cy="1028700"/>
                          </a:xfrm>
                          <a:prstGeom prst="rect">
                            <a:avLst/>
                          </a:prstGeom>
                          <a:noFill/>
                          <a:ln w="9525">
                            <a:noFill/>
                            <a:miter lim="800000"/>
                            <a:headEnd/>
                            <a:tailEnd/>
                          </a:ln>
                        </pic:spPr>
                      </pic:pic>
                    </a:graphicData>
                  </a:graphic>
                </wp:inline>
              </w:drawing>
            </w:r>
          </w:p>
        </w:tc>
        <w:tc>
          <w:tcPr>
            <w:tcW w:w="3959" w:type="dxa"/>
            <w:tcBorders>
              <w:top w:val="nil"/>
              <w:left w:val="nil"/>
              <w:bottom w:val="thinThickThinSmallGap" w:sz="24" w:space="0" w:color="auto"/>
              <w:right w:val="nil"/>
            </w:tcBorders>
          </w:tcPr>
          <w:p w:rsidR="00DC4378" w:rsidRDefault="00DC4378" w:rsidP="00B826D0">
            <w:pPr>
              <w:pStyle w:val="a5"/>
              <w:spacing w:after="0"/>
              <w:jc w:val="center"/>
              <w:rPr>
                <w:sz w:val="20"/>
                <w:szCs w:val="20"/>
              </w:rPr>
            </w:pPr>
            <w:r>
              <w:rPr>
                <w:b/>
                <w:bCs/>
                <w:sz w:val="20"/>
              </w:rPr>
              <w:t>Республика Башкортостан</w:t>
            </w:r>
          </w:p>
          <w:p w:rsidR="00DC4378" w:rsidRDefault="00DC4378" w:rsidP="00B826D0">
            <w:pPr>
              <w:pStyle w:val="a5"/>
              <w:spacing w:after="0"/>
              <w:jc w:val="center"/>
              <w:rPr>
                <w:b/>
                <w:bCs/>
                <w:sz w:val="20"/>
              </w:rPr>
            </w:pPr>
            <w:r>
              <w:rPr>
                <w:b/>
                <w:bCs/>
                <w:sz w:val="20"/>
              </w:rPr>
              <w:t xml:space="preserve">Администрация сельского поселения </w:t>
            </w:r>
            <w:proofErr w:type="spellStart"/>
            <w:r>
              <w:rPr>
                <w:b/>
                <w:bCs/>
                <w:sz w:val="20"/>
              </w:rPr>
              <w:t>Сабаевский</w:t>
            </w:r>
            <w:proofErr w:type="spellEnd"/>
            <w:r>
              <w:rPr>
                <w:b/>
                <w:bCs/>
                <w:sz w:val="20"/>
              </w:rPr>
              <w:t xml:space="preserve"> сельсовет</w:t>
            </w:r>
          </w:p>
          <w:p w:rsidR="00DC4378" w:rsidRDefault="00DC4378" w:rsidP="00B826D0">
            <w:pPr>
              <w:pStyle w:val="a5"/>
              <w:spacing w:after="0"/>
              <w:jc w:val="center"/>
              <w:rPr>
                <w:b/>
                <w:bCs/>
                <w:sz w:val="20"/>
              </w:rPr>
            </w:pPr>
            <w:r>
              <w:rPr>
                <w:b/>
                <w:bCs/>
                <w:sz w:val="20"/>
              </w:rPr>
              <w:t>муниципального района</w:t>
            </w:r>
          </w:p>
          <w:p w:rsidR="00DC4378" w:rsidRDefault="00DC4378" w:rsidP="00B826D0">
            <w:pPr>
              <w:pStyle w:val="a5"/>
              <w:spacing w:after="0"/>
              <w:jc w:val="center"/>
              <w:rPr>
                <w:b/>
                <w:bCs/>
                <w:sz w:val="20"/>
                <w:lang w:val="be-BY"/>
              </w:rPr>
            </w:pPr>
            <w:proofErr w:type="spellStart"/>
            <w:r>
              <w:rPr>
                <w:b/>
                <w:bCs/>
                <w:sz w:val="20"/>
              </w:rPr>
              <w:t>Буздякский</w:t>
            </w:r>
            <w:proofErr w:type="spellEnd"/>
            <w:r>
              <w:rPr>
                <w:b/>
                <w:bCs/>
                <w:sz w:val="20"/>
              </w:rPr>
              <w:t xml:space="preserve"> район</w:t>
            </w:r>
          </w:p>
          <w:p w:rsidR="00DC4378" w:rsidRDefault="00DC4378" w:rsidP="00B826D0">
            <w:pPr>
              <w:jc w:val="center"/>
              <w:rPr>
                <w:b/>
                <w:bCs/>
                <w:sz w:val="20"/>
                <w:szCs w:val="20"/>
                <w:lang w:val="be-BY"/>
              </w:rPr>
            </w:pPr>
            <w:r>
              <w:rPr>
                <w:b/>
                <w:bCs/>
                <w:sz w:val="20"/>
                <w:szCs w:val="20"/>
                <w:lang w:val="be-BY"/>
              </w:rPr>
              <w:t>452716, с. Сабаево, ул. Мира,41</w:t>
            </w:r>
          </w:p>
          <w:p w:rsidR="00DC4378" w:rsidRDefault="00DC4378" w:rsidP="00B826D0">
            <w:pPr>
              <w:jc w:val="center"/>
              <w:rPr>
                <w:b/>
                <w:bCs/>
                <w:sz w:val="20"/>
                <w:szCs w:val="20"/>
                <w:lang w:val="be-BY"/>
              </w:rPr>
            </w:pPr>
          </w:p>
          <w:p w:rsidR="00DC4378" w:rsidRDefault="00DC4378" w:rsidP="00B826D0">
            <w:pPr>
              <w:jc w:val="center"/>
              <w:rPr>
                <w:b/>
                <w:bCs/>
                <w:snapToGrid w:val="0"/>
                <w:sz w:val="20"/>
                <w:szCs w:val="20"/>
              </w:rPr>
            </w:pPr>
            <w:r>
              <w:rPr>
                <w:b/>
                <w:bCs/>
                <w:snapToGrid w:val="0"/>
                <w:sz w:val="20"/>
                <w:szCs w:val="20"/>
              </w:rPr>
              <w:t>тел.2-75-27,    2-75-69</w:t>
            </w:r>
          </w:p>
          <w:p w:rsidR="00DC4378" w:rsidRDefault="00DC4378" w:rsidP="00B826D0">
            <w:pPr>
              <w:pStyle w:val="a5"/>
              <w:spacing w:after="0"/>
              <w:jc w:val="center"/>
              <w:rPr>
                <w:sz w:val="20"/>
              </w:rPr>
            </w:pPr>
            <w:r>
              <w:rPr>
                <w:b/>
                <w:bCs/>
                <w:snapToGrid w:val="0"/>
                <w:sz w:val="20"/>
              </w:rPr>
              <w:t>факс (34773) 2-75-69</w:t>
            </w:r>
          </w:p>
        </w:tc>
      </w:tr>
    </w:tbl>
    <w:p w:rsidR="00DC4378" w:rsidRDefault="00DC4378" w:rsidP="00DC4378">
      <w:pPr>
        <w:jc w:val="center"/>
        <w:rPr>
          <w:sz w:val="20"/>
          <w:szCs w:val="20"/>
        </w:rPr>
      </w:pPr>
    </w:p>
    <w:p w:rsidR="00DC4378" w:rsidRDefault="00DC4378" w:rsidP="00DC4378">
      <w:pPr>
        <w:rPr>
          <w:b/>
        </w:rPr>
      </w:pPr>
      <w:r>
        <w:rPr>
          <w:b/>
        </w:rPr>
        <w:t xml:space="preserve">       КАРАР                                                                                            ПОСТАНОВЛЕНИЕ</w:t>
      </w:r>
    </w:p>
    <w:p w:rsidR="00DC4378" w:rsidRDefault="00DC4378" w:rsidP="00DC4378">
      <w:pPr>
        <w:rPr>
          <w:b/>
        </w:rPr>
      </w:pPr>
    </w:p>
    <w:p w:rsidR="00DC4378" w:rsidRDefault="00DC4378" w:rsidP="00DC4378">
      <w:pPr>
        <w:rPr>
          <w:b/>
        </w:rPr>
      </w:pPr>
      <w:r>
        <w:rPr>
          <w:b/>
        </w:rPr>
        <w:t xml:space="preserve">«14» января  2022 </w:t>
      </w:r>
      <w:proofErr w:type="spellStart"/>
      <w:r>
        <w:rPr>
          <w:b/>
        </w:rPr>
        <w:t>й</w:t>
      </w:r>
      <w:proofErr w:type="spellEnd"/>
      <w:r>
        <w:rPr>
          <w:b/>
        </w:rPr>
        <w:t>.                                №3                                   «14» января 2022 года</w:t>
      </w:r>
    </w:p>
    <w:p w:rsidR="00DC4378" w:rsidRDefault="00DC4378" w:rsidP="00DC4378">
      <w:pPr>
        <w:rPr>
          <w:b/>
        </w:rPr>
      </w:pPr>
    </w:p>
    <w:p w:rsidR="00DC4378" w:rsidRDefault="00DC4378" w:rsidP="00DC4378">
      <w:pPr>
        <w:pStyle w:val="ConsPlusTitle"/>
        <w:jc w:val="both"/>
        <w:rPr>
          <w:rFonts w:ascii="Times New Roman" w:hAnsi="Times New Roman" w:cs="Times New Roman"/>
        </w:rPr>
      </w:pPr>
    </w:p>
    <w:p w:rsidR="00DC4378" w:rsidRPr="00153CC5" w:rsidRDefault="00DC4378" w:rsidP="00DC4378">
      <w:pPr>
        <w:pStyle w:val="ConsPlusTitle"/>
        <w:jc w:val="center"/>
        <w:rPr>
          <w:rFonts w:ascii="Times New Roman" w:hAnsi="Times New Roman" w:cs="Times New Roman"/>
          <w:sz w:val="24"/>
          <w:szCs w:val="24"/>
        </w:rPr>
      </w:pPr>
    </w:p>
    <w:p w:rsidR="00DC4378" w:rsidRPr="00EF359F" w:rsidRDefault="00DC4378" w:rsidP="00DC4378">
      <w:pPr>
        <w:pStyle w:val="ConsPlusTitle"/>
        <w:jc w:val="both"/>
        <w:rPr>
          <w:rFonts w:ascii="Times New Roman" w:hAnsi="Times New Roman" w:cs="Times New Roman"/>
        </w:rPr>
      </w:pPr>
    </w:p>
    <w:p w:rsidR="00DC4378" w:rsidRPr="007C0F5B" w:rsidRDefault="00DC4378" w:rsidP="00DC4378">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7C0F5B">
        <w:rPr>
          <w:rFonts w:ascii="Times New Roman" w:hAnsi="Times New Roman" w:cs="Times New Roman"/>
          <w:sz w:val="24"/>
          <w:szCs w:val="24"/>
        </w:rPr>
        <w:t xml:space="preserve">Б УТВЕРЖДЕНИИ ПОРЯДКА ВЕДЕНИЯ УЧЕТА </w:t>
      </w:r>
      <w:r w:rsidRPr="007C0F5B">
        <w:rPr>
          <w:rFonts w:ascii="Times New Roman" w:hAnsi="Times New Roman" w:cs="Times New Roman"/>
          <w:sz w:val="24"/>
          <w:szCs w:val="24"/>
        </w:rPr>
        <w:br/>
        <w:t>И ОСУЩЕСТВЛЕНИЯ</w:t>
      </w:r>
      <w:r>
        <w:rPr>
          <w:rFonts w:ascii="Times New Roman" w:hAnsi="Times New Roman" w:cs="Times New Roman"/>
          <w:sz w:val="24"/>
          <w:szCs w:val="24"/>
        </w:rPr>
        <w:t xml:space="preserve"> </w:t>
      </w:r>
      <w:r w:rsidRPr="007C0F5B">
        <w:rPr>
          <w:rFonts w:ascii="Times New Roman" w:hAnsi="Times New Roman" w:cs="Times New Roman"/>
          <w:sz w:val="24"/>
          <w:szCs w:val="24"/>
        </w:rPr>
        <w:t xml:space="preserve">ХРАНЕНИЯ ДОКУМЕНТОВ </w:t>
      </w:r>
      <w:r w:rsidRPr="007C0F5B">
        <w:rPr>
          <w:rFonts w:ascii="Times New Roman" w:hAnsi="Times New Roman" w:cs="Times New Roman"/>
          <w:sz w:val="24"/>
          <w:szCs w:val="24"/>
        </w:rPr>
        <w:br/>
        <w:t>ПО ИСПОЛНЕНИЮ СУДЕБНЫХ АКТОВ,</w:t>
      </w:r>
    </w:p>
    <w:p w:rsidR="00DC4378" w:rsidRPr="007C0F5B" w:rsidRDefault="00DC4378" w:rsidP="00DC4378">
      <w:pPr>
        <w:pStyle w:val="ConsPlusTitle"/>
        <w:jc w:val="center"/>
        <w:rPr>
          <w:rFonts w:ascii="Times New Roman" w:hAnsi="Times New Roman" w:cs="Times New Roman"/>
          <w:sz w:val="24"/>
          <w:szCs w:val="24"/>
        </w:rPr>
      </w:pPr>
      <w:proofErr w:type="gramStart"/>
      <w:r w:rsidRPr="007C0F5B">
        <w:rPr>
          <w:rFonts w:ascii="Times New Roman" w:hAnsi="Times New Roman" w:cs="Times New Roman"/>
          <w:sz w:val="24"/>
          <w:szCs w:val="24"/>
        </w:rPr>
        <w:t>ПРЕДУСМАТРИВАЮЩИХ</w:t>
      </w:r>
      <w:proofErr w:type="gramEnd"/>
      <w:r w:rsidRPr="007C0F5B">
        <w:rPr>
          <w:rFonts w:ascii="Times New Roman" w:hAnsi="Times New Roman" w:cs="Times New Roman"/>
          <w:sz w:val="24"/>
          <w:szCs w:val="24"/>
        </w:rPr>
        <w:t xml:space="preserve"> ОБРАЩЕНИЕ ВЗЫСКАНИЯ </w:t>
      </w:r>
      <w:r w:rsidRPr="007C0F5B">
        <w:rPr>
          <w:rFonts w:ascii="Times New Roman" w:hAnsi="Times New Roman" w:cs="Times New Roman"/>
          <w:sz w:val="24"/>
          <w:szCs w:val="24"/>
        </w:rPr>
        <w:br/>
        <w:t>НА СРЕДСТВА БЮДЖЕТА</w:t>
      </w:r>
      <w:r>
        <w:rPr>
          <w:rFonts w:ascii="Times New Roman" w:hAnsi="Times New Roman" w:cs="Times New Roman"/>
          <w:sz w:val="24"/>
          <w:szCs w:val="24"/>
        </w:rPr>
        <w:t xml:space="preserve"> СЕЛЬСКОГО ПОСЕЛЕНИЯ</w:t>
      </w:r>
      <w:r w:rsidRPr="007C0F5B">
        <w:rPr>
          <w:rFonts w:ascii="Times New Roman" w:hAnsi="Times New Roman" w:cs="Times New Roman"/>
          <w:sz w:val="24"/>
          <w:szCs w:val="24"/>
        </w:rPr>
        <w:t xml:space="preserve"> </w:t>
      </w:r>
      <w:r>
        <w:rPr>
          <w:rFonts w:ascii="Times New Roman" w:hAnsi="Times New Roman" w:cs="Times New Roman"/>
          <w:sz w:val="24"/>
          <w:szCs w:val="24"/>
        </w:rPr>
        <w:t xml:space="preserve">САБАЕВСКИЙ СЕЛЬСОВЕТ </w:t>
      </w:r>
      <w:r w:rsidRPr="007C0F5B">
        <w:rPr>
          <w:rFonts w:ascii="Times New Roman" w:hAnsi="Times New Roman" w:cs="Times New Roman"/>
          <w:sz w:val="24"/>
          <w:szCs w:val="24"/>
        </w:rPr>
        <w:t>МУНИЦИПАЛЬНОГО РАЙОНА БУЗДЯКСКИЙ РАЙОН РЕСПУБЛИКИ БАШКОРТОСТАН ПО ДЕНЕЖНЫМ ОБЯЗАТЕЛЬСТВАМ</w:t>
      </w:r>
    </w:p>
    <w:p w:rsidR="00DC4378" w:rsidRPr="007C0F5B" w:rsidRDefault="00DC4378" w:rsidP="00DC4378">
      <w:pPr>
        <w:pStyle w:val="ConsPlusTitle"/>
        <w:jc w:val="center"/>
        <w:rPr>
          <w:rFonts w:ascii="Times New Roman" w:hAnsi="Times New Roman" w:cs="Times New Roman"/>
          <w:sz w:val="24"/>
          <w:szCs w:val="24"/>
        </w:rPr>
      </w:pPr>
      <w:r w:rsidRPr="007C0F5B">
        <w:rPr>
          <w:rFonts w:ascii="Times New Roman" w:hAnsi="Times New Roman" w:cs="Times New Roman"/>
          <w:sz w:val="24"/>
          <w:szCs w:val="24"/>
        </w:rPr>
        <w:t>КАЗЕННЫХ, БЮДЖЕТНЫХ И АВТОНОМНЫХ УЧРЕЖДЕНИЙ</w:t>
      </w:r>
    </w:p>
    <w:p w:rsidR="00DC4378" w:rsidRPr="007C0F5B" w:rsidRDefault="00DC4378" w:rsidP="00DC4378">
      <w:pPr>
        <w:pStyle w:val="ConsPlusTitle"/>
        <w:jc w:val="center"/>
        <w:rPr>
          <w:rFonts w:ascii="Times New Roman" w:hAnsi="Times New Roman" w:cs="Times New Roman"/>
          <w:sz w:val="24"/>
          <w:szCs w:val="24"/>
        </w:rPr>
      </w:pPr>
      <w:r w:rsidRPr="007C0F5B">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САБАЕВСКИЙ СЕЛЬСОВЕТ </w:t>
      </w:r>
      <w:r w:rsidRPr="007C0F5B">
        <w:rPr>
          <w:rFonts w:ascii="Times New Roman" w:hAnsi="Times New Roman" w:cs="Times New Roman"/>
          <w:sz w:val="24"/>
          <w:szCs w:val="24"/>
        </w:rPr>
        <w:t>МУНИЦИПАЛЬНОГО РАЙОНА БУЗДЯКСКИЙ РАЙОН  РЕСПУБЛИКИ БАШКОРТОСТАН</w:t>
      </w:r>
    </w:p>
    <w:p w:rsidR="00DC4378" w:rsidRPr="007C0F5B" w:rsidRDefault="00DC4378" w:rsidP="00DC4378">
      <w:pPr>
        <w:pStyle w:val="ConsPlusNormal"/>
        <w:jc w:val="center"/>
        <w:rPr>
          <w:rFonts w:ascii="Times New Roman" w:hAnsi="Times New Roman" w:cs="Times New Roman"/>
          <w:sz w:val="24"/>
          <w:szCs w:val="24"/>
        </w:rPr>
      </w:pPr>
    </w:p>
    <w:p w:rsidR="00DC4378" w:rsidRPr="00950A49" w:rsidRDefault="00DC4378" w:rsidP="00DC4378">
      <w:pPr>
        <w:pStyle w:val="ConsPlusNormal"/>
        <w:jc w:val="center"/>
        <w:rPr>
          <w:rFonts w:ascii="Times New Roman" w:hAnsi="Times New Roman" w:cs="Times New Roman"/>
          <w:sz w:val="28"/>
          <w:szCs w:val="28"/>
        </w:rPr>
      </w:pPr>
    </w:p>
    <w:p w:rsidR="00DC4378" w:rsidRPr="007C0F5B" w:rsidRDefault="00DC4378" w:rsidP="00DC4378">
      <w:pPr>
        <w:pStyle w:val="ConsPlusNormal"/>
        <w:ind w:firstLine="539"/>
        <w:jc w:val="both"/>
        <w:rPr>
          <w:rFonts w:ascii="Times New Roman" w:hAnsi="Times New Roman" w:cs="Times New Roman"/>
          <w:sz w:val="28"/>
          <w:szCs w:val="28"/>
        </w:rPr>
      </w:pPr>
      <w:proofErr w:type="gramStart"/>
      <w:r w:rsidRPr="007C0F5B">
        <w:rPr>
          <w:rFonts w:ascii="Times New Roman" w:hAnsi="Times New Roman" w:cs="Times New Roman"/>
          <w:sz w:val="28"/>
          <w:szCs w:val="28"/>
        </w:rPr>
        <w:t xml:space="preserve">В соответствии со статьей 242.4 Бюджетного кодекса Российской Федерации, статьей 30 </w:t>
      </w:r>
      <w:r w:rsidRPr="007C0F5B">
        <w:rPr>
          <w:rFonts w:ascii="Times New Roman" w:eastAsiaTheme="minorHAnsi" w:hAnsi="Times New Roman" w:cs="Times New Roman"/>
          <w:bCs/>
          <w:sz w:val="28"/>
          <w:szCs w:val="28"/>
          <w:lang w:eastAsia="en-US"/>
        </w:rPr>
        <w:t xml:space="preserve">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7C0F5B">
        <w:rPr>
          <w:rFonts w:ascii="Times New Roman" w:hAnsi="Times New Roman" w:cs="Times New Roman"/>
          <w:sz w:val="28"/>
          <w:szCs w:val="28"/>
        </w:rPr>
        <w:t>п</w:t>
      </w:r>
      <w:r w:rsidRPr="007C0F5B">
        <w:rPr>
          <w:rFonts w:ascii="Times New Roman" w:eastAsiaTheme="minorHAnsi" w:hAnsi="Times New Roman" w:cs="Times New Roman"/>
          <w:sz w:val="28"/>
          <w:szCs w:val="28"/>
          <w:lang w:eastAsia="en-US"/>
        </w:rPr>
        <w:t>риказом Министерства финансов Российской Федерации от 06 апреля 2020 года № 52н «О внесении изменений в Порядок завершения операций по исполнению федерального бюджета в</w:t>
      </w:r>
      <w:proofErr w:type="gramEnd"/>
      <w:r w:rsidRPr="007C0F5B">
        <w:rPr>
          <w:rFonts w:ascii="Times New Roman" w:eastAsiaTheme="minorHAnsi" w:hAnsi="Times New Roman" w:cs="Times New Roman"/>
          <w:sz w:val="28"/>
          <w:szCs w:val="28"/>
          <w:lang w:eastAsia="en-US"/>
        </w:rPr>
        <w:t xml:space="preserve"> </w:t>
      </w:r>
      <w:proofErr w:type="gramStart"/>
      <w:r w:rsidRPr="007C0F5B">
        <w:rPr>
          <w:rFonts w:ascii="Times New Roman" w:eastAsiaTheme="minorHAnsi" w:hAnsi="Times New Roman" w:cs="Times New Roman"/>
          <w:sz w:val="28"/>
          <w:szCs w:val="28"/>
          <w:lang w:eastAsia="en-US"/>
        </w:rPr>
        <w:t xml:space="preserve">текущем финансовом году, утвержденный приказом Министерства финансов Российской Федерации от 6 июня 2008 года № 56н, и о признании утратившими силу отдельных положений некоторых актов Министерства финансов Российской Федерации в сфере правового регулирования завершения операций по исполнению федерального бюджета </w:t>
      </w:r>
      <w:r w:rsidRPr="00CC5B06">
        <w:rPr>
          <w:rFonts w:ascii="Times New Roman" w:eastAsiaTheme="minorHAnsi" w:hAnsi="Times New Roman" w:cs="Times New Roman"/>
          <w:sz w:val="28"/>
          <w:szCs w:val="28"/>
          <w:lang w:eastAsia="en-US"/>
        </w:rPr>
        <w:t>в текущем финансовом году»</w:t>
      </w:r>
      <w:r w:rsidRPr="00CC5B06">
        <w:rPr>
          <w:rFonts w:ascii="Times New Roman" w:hAnsi="Times New Roman" w:cs="Times New Roman"/>
          <w:sz w:val="28"/>
          <w:szCs w:val="28"/>
        </w:rPr>
        <w:t xml:space="preserve">, руководствуясь </w:t>
      </w:r>
      <w:r w:rsidRPr="00CC5B06">
        <w:rPr>
          <w:rFonts w:ascii="Times New Roman" w:hAnsi="Times New Roman" w:cs="Times New Roman"/>
          <w:kern w:val="36"/>
          <w:sz w:val="28"/>
          <w:szCs w:val="28"/>
        </w:rPr>
        <w:t xml:space="preserve">Федеральным законом от 06.10.2003 N 131-ФЗ (ред. от 19.11.2021, с </w:t>
      </w:r>
      <w:proofErr w:type="spellStart"/>
      <w:r w:rsidRPr="00CC5B06">
        <w:rPr>
          <w:rFonts w:ascii="Times New Roman" w:hAnsi="Times New Roman" w:cs="Times New Roman"/>
          <w:kern w:val="36"/>
          <w:sz w:val="28"/>
          <w:szCs w:val="28"/>
        </w:rPr>
        <w:t>изм</w:t>
      </w:r>
      <w:proofErr w:type="spellEnd"/>
      <w:r w:rsidRPr="00CC5B06">
        <w:rPr>
          <w:rFonts w:ascii="Times New Roman" w:hAnsi="Times New Roman" w:cs="Times New Roman"/>
          <w:kern w:val="36"/>
          <w:sz w:val="28"/>
          <w:szCs w:val="28"/>
        </w:rPr>
        <w:t>. от 23.11.2021) "Об общих принципах организации</w:t>
      </w:r>
      <w:proofErr w:type="gramEnd"/>
      <w:r w:rsidRPr="00CC5B06">
        <w:rPr>
          <w:rFonts w:ascii="Times New Roman" w:hAnsi="Times New Roman" w:cs="Times New Roman"/>
          <w:kern w:val="36"/>
          <w:sz w:val="28"/>
          <w:szCs w:val="28"/>
        </w:rPr>
        <w:t xml:space="preserve"> местного самоуправления в Российской Федерации"</w:t>
      </w:r>
      <w:r w:rsidRPr="00CC5B06">
        <w:rPr>
          <w:rFonts w:ascii="Times New Roman" w:hAnsi="Times New Roman" w:cs="Times New Roman"/>
          <w:sz w:val="28"/>
          <w:szCs w:val="28"/>
        </w:rPr>
        <w:t xml:space="preserve">, </w:t>
      </w:r>
      <w:r>
        <w:rPr>
          <w:rFonts w:ascii="Times New Roman" w:hAnsi="Times New Roman" w:cs="Times New Roman"/>
          <w:sz w:val="28"/>
          <w:szCs w:val="28"/>
        </w:rPr>
        <w:t>постановляю</w:t>
      </w:r>
      <w:r w:rsidRPr="00CC5B06">
        <w:rPr>
          <w:rFonts w:ascii="Times New Roman" w:hAnsi="Times New Roman" w:cs="Times New Roman"/>
          <w:sz w:val="28"/>
          <w:szCs w:val="28"/>
        </w:rPr>
        <w:t>:</w:t>
      </w:r>
    </w:p>
    <w:p w:rsidR="00DC4378"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1. </w:t>
      </w:r>
      <w:proofErr w:type="gramStart"/>
      <w:r w:rsidRPr="00950A49">
        <w:rPr>
          <w:rFonts w:ascii="Times New Roman" w:hAnsi="Times New Roman" w:cs="Times New Roman"/>
          <w:sz w:val="28"/>
          <w:szCs w:val="28"/>
        </w:rPr>
        <w:t xml:space="preserve">Утвердить прилагаемый </w:t>
      </w:r>
      <w:hyperlink w:anchor="P39" w:history="1">
        <w:r w:rsidRPr="00950A49">
          <w:rPr>
            <w:rFonts w:ascii="Times New Roman" w:hAnsi="Times New Roman" w:cs="Times New Roman"/>
            <w:sz w:val="28"/>
            <w:szCs w:val="28"/>
          </w:rPr>
          <w:t>Порядок</w:t>
        </w:r>
      </w:hyperlink>
      <w:r w:rsidRPr="00950A49">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w:t>
      </w:r>
      <w:r>
        <w:rPr>
          <w:rFonts w:ascii="Times New Roman" w:hAnsi="Times New Roman" w:cs="Times New Roman"/>
          <w:sz w:val="28"/>
          <w:szCs w:val="28"/>
        </w:rPr>
        <w:t xml:space="preserve"> </w:t>
      </w:r>
      <w:r w:rsidRPr="00950A49">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 </w:t>
      </w:r>
      <w:r>
        <w:rPr>
          <w:rFonts w:ascii="Times New Roman" w:hAnsi="Times New Roman" w:cs="Times New Roman"/>
          <w:sz w:val="24"/>
          <w:szCs w:val="24"/>
        </w:rPr>
        <w:t xml:space="preserve">САБАЕВСКИЙ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 Республики Башкортостан по денежным обязательствам казенных, </w:t>
      </w:r>
      <w:r w:rsidRPr="00950A49">
        <w:rPr>
          <w:rFonts w:ascii="Times New Roman" w:hAnsi="Times New Roman" w:cs="Times New Roman"/>
          <w:sz w:val="28"/>
          <w:szCs w:val="28"/>
        </w:rPr>
        <w:lastRenderedPageBreak/>
        <w:t>бюджетных и автономных учреждений</w:t>
      </w:r>
      <w:r>
        <w:rPr>
          <w:rFonts w:ascii="Times New Roman" w:hAnsi="Times New Roman" w:cs="Times New Roman"/>
          <w:sz w:val="28"/>
          <w:szCs w:val="28"/>
        </w:rPr>
        <w:t xml:space="preserve"> сельского поселения</w:t>
      </w:r>
      <w:r w:rsidRPr="00036EA9">
        <w:rPr>
          <w:rFonts w:ascii="Times New Roman" w:hAnsi="Times New Roman" w:cs="Times New Roman"/>
          <w:sz w:val="28"/>
          <w:szCs w:val="28"/>
        </w:rPr>
        <w:t xml:space="preserve"> </w:t>
      </w:r>
      <w:r>
        <w:rPr>
          <w:rFonts w:ascii="Times New Roman" w:hAnsi="Times New Roman" w:cs="Times New Roman"/>
          <w:sz w:val="24"/>
          <w:szCs w:val="24"/>
        </w:rPr>
        <w:t>САБАЕВСКИЙ СЕЛЬСОВЕТ</w:t>
      </w:r>
      <w:bookmarkStart w:id="0" w:name="_GoBack"/>
      <w:bookmarkEnd w:id="0"/>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 Республики Башкортостан, лицевые счета которым открыты в </w:t>
      </w:r>
      <w:r>
        <w:rPr>
          <w:rFonts w:ascii="Times New Roman" w:hAnsi="Times New Roman" w:cs="Times New Roman"/>
          <w:sz w:val="28"/>
          <w:szCs w:val="28"/>
        </w:rPr>
        <w:t xml:space="preserve">финансовом управлении </w:t>
      </w:r>
      <w:r w:rsidRPr="007C0F5B">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w:t>
      </w:r>
      <w:proofErr w:type="spellStart"/>
      <w:r w:rsidRPr="007C0F5B">
        <w:rPr>
          <w:rFonts w:ascii="Times New Roman" w:hAnsi="Times New Roman" w:cs="Times New Roman"/>
          <w:sz w:val="28"/>
          <w:szCs w:val="28"/>
        </w:rPr>
        <w:t>Буздякский</w:t>
      </w:r>
      <w:proofErr w:type="spellEnd"/>
      <w:r w:rsidRPr="007C0F5B">
        <w:rPr>
          <w:rFonts w:ascii="Times New Roman" w:hAnsi="Times New Roman" w:cs="Times New Roman"/>
          <w:sz w:val="28"/>
          <w:szCs w:val="28"/>
        </w:rPr>
        <w:t xml:space="preserve"> район  Республики</w:t>
      </w:r>
      <w:proofErr w:type="gramEnd"/>
      <w:r w:rsidRPr="007C0F5B">
        <w:rPr>
          <w:rFonts w:ascii="Times New Roman" w:hAnsi="Times New Roman" w:cs="Times New Roman"/>
          <w:sz w:val="28"/>
          <w:szCs w:val="28"/>
        </w:rPr>
        <w:t xml:space="preserve"> Башкортостан</w:t>
      </w:r>
      <w:r>
        <w:rPr>
          <w:rFonts w:ascii="Times New Roman" w:hAnsi="Times New Roman" w:cs="Times New Roman"/>
          <w:sz w:val="28"/>
          <w:szCs w:val="28"/>
        </w:rPr>
        <w:t xml:space="preserve"> (далее сельское поселение)</w:t>
      </w:r>
      <w:r w:rsidRPr="00950A49">
        <w:rPr>
          <w:rFonts w:ascii="Times New Roman" w:hAnsi="Times New Roman" w:cs="Times New Roman"/>
          <w:sz w:val="28"/>
          <w:szCs w:val="28"/>
        </w:rPr>
        <w:t>.</w:t>
      </w:r>
    </w:p>
    <w:p w:rsidR="00DC4378" w:rsidRDefault="00DC4378" w:rsidP="00DC4378">
      <w:pPr>
        <w:autoSpaceDE w:val="0"/>
        <w:autoSpaceDN w:val="0"/>
        <w:adjustRightInd w:val="0"/>
        <w:jc w:val="both"/>
        <w:rPr>
          <w:sz w:val="28"/>
          <w:szCs w:val="28"/>
        </w:rPr>
      </w:pPr>
      <w:r>
        <w:rPr>
          <w:sz w:val="28"/>
          <w:szCs w:val="28"/>
        </w:rPr>
        <w:t xml:space="preserve">       </w:t>
      </w:r>
      <w:r w:rsidRPr="00CA0A48">
        <w:rPr>
          <w:sz w:val="28"/>
          <w:szCs w:val="28"/>
        </w:rPr>
        <w:t>2</w:t>
      </w:r>
      <w:r>
        <w:rPr>
          <w:sz w:val="28"/>
          <w:szCs w:val="28"/>
        </w:rPr>
        <w:t>. Настоящее постановление</w:t>
      </w:r>
      <w:r w:rsidRPr="008C61D6">
        <w:rPr>
          <w:sz w:val="28"/>
          <w:szCs w:val="28"/>
        </w:rPr>
        <w:t xml:space="preserve"> </w:t>
      </w:r>
      <w:r w:rsidRPr="00CA0A48">
        <w:rPr>
          <w:sz w:val="28"/>
          <w:szCs w:val="28"/>
        </w:rPr>
        <w:t>вступает в силу со дня его официального опубликования</w:t>
      </w:r>
      <w:r>
        <w:rPr>
          <w:sz w:val="28"/>
          <w:szCs w:val="28"/>
        </w:rPr>
        <w:t xml:space="preserve"> </w:t>
      </w:r>
      <w:r w:rsidRPr="00CA0A48">
        <w:rPr>
          <w:sz w:val="28"/>
          <w:szCs w:val="28"/>
        </w:rPr>
        <w:t>и распространяется на правоотношения, возникшие с 1 января 202</w:t>
      </w:r>
      <w:r>
        <w:rPr>
          <w:sz w:val="28"/>
          <w:szCs w:val="28"/>
        </w:rPr>
        <w:t>2</w:t>
      </w:r>
      <w:r w:rsidRPr="00CA0A48">
        <w:rPr>
          <w:sz w:val="28"/>
          <w:szCs w:val="28"/>
        </w:rPr>
        <w:t xml:space="preserve"> года. </w:t>
      </w:r>
    </w:p>
    <w:p w:rsidR="00DC4378" w:rsidRPr="002C5CC4" w:rsidRDefault="00DC4378" w:rsidP="00DC4378">
      <w:pPr>
        <w:autoSpaceDE w:val="0"/>
        <w:autoSpaceDN w:val="0"/>
        <w:adjustRightInd w:val="0"/>
        <w:jc w:val="both"/>
        <w:rPr>
          <w:sz w:val="28"/>
          <w:szCs w:val="28"/>
        </w:rPr>
      </w:pPr>
      <w:r>
        <w:rPr>
          <w:sz w:val="28"/>
          <w:szCs w:val="28"/>
        </w:rPr>
        <w:t xml:space="preserve">     </w:t>
      </w:r>
      <w:r w:rsidRPr="00950A49">
        <w:rPr>
          <w:sz w:val="28"/>
          <w:szCs w:val="28"/>
        </w:rPr>
        <w:t>3</w:t>
      </w:r>
      <w:r w:rsidRPr="002C5CC4">
        <w:rPr>
          <w:sz w:val="28"/>
          <w:szCs w:val="28"/>
        </w:rPr>
        <w:t xml:space="preserve">.  </w:t>
      </w:r>
      <w:proofErr w:type="gramStart"/>
      <w:r w:rsidRPr="002C5CC4">
        <w:rPr>
          <w:sz w:val="28"/>
          <w:szCs w:val="28"/>
        </w:rPr>
        <w:t>Контроль за</w:t>
      </w:r>
      <w:proofErr w:type="gramEnd"/>
      <w:r w:rsidRPr="002C5CC4">
        <w:rPr>
          <w:sz w:val="28"/>
          <w:szCs w:val="28"/>
        </w:rPr>
        <w:t xml:space="preserve"> исполнением настоящего </w:t>
      </w:r>
      <w:r>
        <w:rPr>
          <w:sz w:val="28"/>
          <w:szCs w:val="28"/>
        </w:rPr>
        <w:t>ПОСТАНОВЛЕНИЯ</w:t>
      </w:r>
      <w:r w:rsidRPr="002C5CC4">
        <w:rPr>
          <w:sz w:val="28"/>
          <w:szCs w:val="28"/>
        </w:rPr>
        <w:t xml:space="preserve"> оставляю за собой.</w:t>
      </w:r>
    </w:p>
    <w:p w:rsidR="00DC4378" w:rsidRDefault="00DC4378" w:rsidP="00DC4378">
      <w:pPr>
        <w:tabs>
          <w:tab w:val="center" w:pos="5173"/>
        </w:tabs>
        <w:jc w:val="both"/>
        <w:rPr>
          <w:sz w:val="28"/>
          <w:szCs w:val="28"/>
        </w:rPr>
      </w:pPr>
      <w:r w:rsidRPr="002C5CC4">
        <w:rPr>
          <w:sz w:val="28"/>
          <w:szCs w:val="28"/>
        </w:rPr>
        <w:t xml:space="preserve">           </w:t>
      </w: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Default="00DC4378" w:rsidP="00DC4378">
      <w:pPr>
        <w:tabs>
          <w:tab w:val="center" w:pos="5173"/>
        </w:tabs>
        <w:jc w:val="both"/>
        <w:rPr>
          <w:sz w:val="28"/>
          <w:szCs w:val="28"/>
        </w:rPr>
      </w:pPr>
    </w:p>
    <w:p w:rsidR="00DC4378" w:rsidRPr="002C5CC4" w:rsidRDefault="00DC4378" w:rsidP="00DC4378">
      <w:pPr>
        <w:tabs>
          <w:tab w:val="center" w:pos="5173"/>
        </w:tabs>
        <w:jc w:val="both"/>
        <w:rPr>
          <w:sz w:val="28"/>
          <w:szCs w:val="28"/>
        </w:rPr>
      </w:pPr>
      <w:r>
        <w:rPr>
          <w:sz w:val="28"/>
          <w:szCs w:val="28"/>
        </w:rPr>
        <w:t xml:space="preserve">          Глава сельского поселения:                        </w:t>
      </w:r>
      <w:proofErr w:type="spellStart"/>
      <w:r>
        <w:rPr>
          <w:sz w:val="28"/>
          <w:szCs w:val="28"/>
        </w:rPr>
        <w:t>Д.Ф.Ихсанов</w:t>
      </w:r>
      <w:proofErr w:type="spellEnd"/>
    </w:p>
    <w:p w:rsidR="00DC4378" w:rsidRDefault="00DC4378" w:rsidP="00DC4378">
      <w:pPr>
        <w:pStyle w:val="ConsPlusNormal"/>
        <w:jc w:val="right"/>
        <w:outlineLvl w:val="0"/>
        <w:rPr>
          <w:rFonts w:ascii="Times New Roman" w:hAnsi="Times New Roman" w:cs="Times New Roman"/>
          <w:sz w:val="28"/>
          <w:szCs w:val="28"/>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p>
    <w:p w:rsidR="00DC4378" w:rsidRDefault="00DC4378" w:rsidP="00DC4378">
      <w:pPr>
        <w:pStyle w:val="ConsPlusNormal"/>
        <w:jc w:val="right"/>
        <w:outlineLvl w:val="0"/>
        <w:rPr>
          <w:rFonts w:ascii="Times New Roman" w:hAnsi="Times New Roman" w:cs="Times New Roman"/>
          <w:szCs w:val="22"/>
        </w:rPr>
      </w:pPr>
      <w:r>
        <w:rPr>
          <w:rFonts w:ascii="Times New Roman" w:hAnsi="Times New Roman" w:cs="Times New Roman"/>
          <w:szCs w:val="22"/>
        </w:rPr>
        <w:lastRenderedPageBreak/>
        <w:t>Утвержден</w:t>
      </w:r>
    </w:p>
    <w:p w:rsidR="00DC4378" w:rsidRDefault="00DC4378" w:rsidP="00DC4378">
      <w:pPr>
        <w:pStyle w:val="ConsPlusNormal"/>
        <w:jc w:val="right"/>
        <w:rPr>
          <w:rFonts w:ascii="Times New Roman" w:hAnsi="Times New Roman" w:cs="Times New Roman"/>
          <w:sz w:val="28"/>
          <w:szCs w:val="28"/>
        </w:rPr>
      </w:pPr>
      <w:r>
        <w:rPr>
          <w:rFonts w:ascii="Times New Roman" w:hAnsi="Times New Roman" w:cs="Times New Roman"/>
          <w:szCs w:val="22"/>
        </w:rPr>
        <w:t>от  14 января 2022 года №3</w:t>
      </w:r>
    </w:p>
    <w:p w:rsidR="00DC4378" w:rsidRPr="00950A49" w:rsidRDefault="00DC4378" w:rsidP="00DC4378">
      <w:pPr>
        <w:pStyle w:val="ConsPlusNormal"/>
        <w:jc w:val="center"/>
        <w:rPr>
          <w:rFonts w:ascii="Times New Roman" w:hAnsi="Times New Roman" w:cs="Times New Roman"/>
          <w:sz w:val="28"/>
          <w:szCs w:val="28"/>
        </w:rPr>
      </w:pPr>
    </w:p>
    <w:p w:rsidR="00DC4378" w:rsidRDefault="00DC4378" w:rsidP="00DC4378">
      <w:pPr>
        <w:pStyle w:val="ConsPlusTitle"/>
        <w:jc w:val="center"/>
        <w:rPr>
          <w:rFonts w:ascii="Times New Roman" w:hAnsi="Times New Roman" w:cs="Times New Roman"/>
          <w:sz w:val="24"/>
          <w:szCs w:val="24"/>
        </w:rPr>
      </w:pPr>
      <w:bookmarkStart w:id="1" w:name="P39"/>
      <w:bookmarkEnd w:id="1"/>
      <w:r>
        <w:rPr>
          <w:rFonts w:ascii="Times New Roman" w:hAnsi="Times New Roman" w:cs="Times New Roman"/>
          <w:sz w:val="24"/>
          <w:szCs w:val="24"/>
        </w:rPr>
        <w:t>ПОРЯДОК</w:t>
      </w:r>
    </w:p>
    <w:p w:rsidR="00DC4378" w:rsidRPr="007C0F5B" w:rsidRDefault="00DC4378" w:rsidP="00DC4378">
      <w:pPr>
        <w:pStyle w:val="ConsPlusTitle"/>
        <w:jc w:val="center"/>
        <w:rPr>
          <w:rFonts w:ascii="Times New Roman" w:hAnsi="Times New Roman" w:cs="Times New Roman"/>
          <w:sz w:val="24"/>
          <w:szCs w:val="24"/>
        </w:rPr>
      </w:pPr>
      <w:r w:rsidRPr="007C0F5B">
        <w:rPr>
          <w:rFonts w:ascii="Times New Roman" w:hAnsi="Times New Roman" w:cs="Times New Roman"/>
          <w:sz w:val="24"/>
          <w:szCs w:val="24"/>
        </w:rPr>
        <w:t xml:space="preserve"> ВЕДЕНИЯ УЧЕТА И ОСУЩЕСТВЛЕНИЯХРАНЕНИЯ ДОКУМЕНТОВ </w:t>
      </w:r>
      <w:r w:rsidRPr="007C0F5B">
        <w:rPr>
          <w:rFonts w:ascii="Times New Roman" w:hAnsi="Times New Roman" w:cs="Times New Roman"/>
          <w:sz w:val="24"/>
          <w:szCs w:val="24"/>
        </w:rPr>
        <w:br/>
        <w:t>ПО ИСПОЛНЕНИЮ СУДЕБНЫХ АКТОВ,</w:t>
      </w:r>
      <w:r>
        <w:rPr>
          <w:rFonts w:ascii="Times New Roman" w:hAnsi="Times New Roman" w:cs="Times New Roman"/>
          <w:sz w:val="24"/>
          <w:szCs w:val="24"/>
        </w:rPr>
        <w:t xml:space="preserve"> </w:t>
      </w:r>
      <w:r w:rsidRPr="007C0F5B">
        <w:rPr>
          <w:rFonts w:ascii="Times New Roman" w:hAnsi="Times New Roman" w:cs="Times New Roman"/>
          <w:sz w:val="24"/>
          <w:szCs w:val="24"/>
        </w:rPr>
        <w:t>ПРЕДУСМАТРИВАЮЩИХ ОБРАЩЕНИЕ ВЗЫСКАНИЯ НА СРЕДСТВА БЮДЖЕТА</w:t>
      </w:r>
      <w:r>
        <w:rPr>
          <w:rFonts w:ascii="Times New Roman" w:hAnsi="Times New Roman" w:cs="Times New Roman"/>
          <w:sz w:val="24"/>
          <w:szCs w:val="24"/>
        </w:rPr>
        <w:t xml:space="preserve"> СЕЛЬСКОГО САБАЕВСКИЙ СЕЛЬСОВЕТ ПОСЕЛЕНИЯ</w:t>
      </w:r>
      <w:r w:rsidRPr="007C0F5B">
        <w:rPr>
          <w:rFonts w:ascii="Times New Roman" w:hAnsi="Times New Roman" w:cs="Times New Roman"/>
          <w:sz w:val="24"/>
          <w:szCs w:val="24"/>
        </w:rPr>
        <w:t xml:space="preserve"> МУНИЦИПАЛЬНОГО РАЙОНА БУЗДЯКСКИЙ РАЙОН РЕСПУБЛИКИ БАШКОРТОСТАН ПО ДЕНЕЖНЫМ ОБЯЗАТЕЛЬСТВАМ</w:t>
      </w:r>
      <w:r>
        <w:rPr>
          <w:rFonts w:ascii="Times New Roman" w:hAnsi="Times New Roman" w:cs="Times New Roman"/>
          <w:sz w:val="24"/>
          <w:szCs w:val="24"/>
        </w:rPr>
        <w:t xml:space="preserve"> </w:t>
      </w:r>
      <w:r w:rsidRPr="007C0F5B">
        <w:rPr>
          <w:rFonts w:ascii="Times New Roman" w:hAnsi="Times New Roman" w:cs="Times New Roman"/>
          <w:sz w:val="24"/>
          <w:szCs w:val="24"/>
        </w:rPr>
        <w:t xml:space="preserve">КАЗЕННЫХ, БЮДЖЕТНЫХ И АВТОНОМНЫХ УЧРЕЖДЕНИЙ </w:t>
      </w:r>
      <w:r>
        <w:rPr>
          <w:rFonts w:ascii="Times New Roman" w:hAnsi="Times New Roman" w:cs="Times New Roman"/>
          <w:sz w:val="24"/>
          <w:szCs w:val="24"/>
        </w:rPr>
        <w:t xml:space="preserve">СЕЛЬСКОГО ПОСЕЛЕНИЯ САБАЕВСКИЙ СЕЛЬСОВЕТ </w:t>
      </w:r>
      <w:r w:rsidRPr="007C0F5B">
        <w:rPr>
          <w:rFonts w:ascii="Times New Roman" w:hAnsi="Times New Roman" w:cs="Times New Roman"/>
          <w:sz w:val="24"/>
          <w:szCs w:val="24"/>
        </w:rPr>
        <w:t>МУНИЦИПАЛЬНОГО РАЙОНА БУЗДЯКСКИЙ РАЙОН  РЕСПУБЛИКИ БАШКОРТОСТАН</w:t>
      </w:r>
    </w:p>
    <w:p w:rsidR="00DC4378" w:rsidRPr="00950A49" w:rsidRDefault="00DC4378" w:rsidP="00DC4378">
      <w:pPr>
        <w:spacing w:after="1"/>
        <w:rPr>
          <w:sz w:val="28"/>
          <w:szCs w:val="28"/>
        </w:rPr>
      </w:pPr>
    </w:p>
    <w:p w:rsidR="00DC4378" w:rsidRPr="00950A49" w:rsidRDefault="00DC4378" w:rsidP="00DC4378">
      <w:pPr>
        <w:pStyle w:val="ConsPlusNormal"/>
        <w:jc w:val="center"/>
        <w:rPr>
          <w:rFonts w:ascii="Times New Roman" w:hAnsi="Times New Roman" w:cs="Times New Roman"/>
          <w:sz w:val="28"/>
          <w:szCs w:val="28"/>
        </w:rPr>
      </w:pPr>
    </w:p>
    <w:p w:rsidR="00DC4378" w:rsidRPr="00950A49" w:rsidRDefault="00DC4378" w:rsidP="00DC4378">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DC4378" w:rsidRPr="00950A49" w:rsidRDefault="00DC4378" w:rsidP="00DC4378">
      <w:pPr>
        <w:pStyle w:val="ConsPlusNormal"/>
        <w:jc w:val="center"/>
        <w:rPr>
          <w:rFonts w:ascii="Times New Roman" w:hAnsi="Times New Roman" w:cs="Times New Roman"/>
          <w:sz w:val="28"/>
          <w:szCs w:val="28"/>
        </w:rPr>
      </w:pP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w:t>
      </w:r>
      <w:proofErr w:type="gramStart"/>
      <w:r w:rsidRPr="00950A49">
        <w:rPr>
          <w:rFonts w:ascii="Times New Roman" w:hAnsi="Times New Roman" w:cs="Times New Roman"/>
          <w:sz w:val="28"/>
          <w:szCs w:val="28"/>
        </w:rPr>
        <w:t>Настоящий Порядок определ</w:t>
      </w:r>
      <w:r>
        <w:rPr>
          <w:rFonts w:ascii="Times New Roman" w:hAnsi="Times New Roman" w:cs="Times New Roman"/>
          <w:sz w:val="28"/>
          <w:szCs w:val="28"/>
        </w:rPr>
        <w:t xml:space="preserve">яет действия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w:t>
      </w:r>
      <w:r w:rsidRPr="007C0F5B">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roofErr w:type="spellStart"/>
      <w:r w:rsidRPr="007C0F5B">
        <w:rPr>
          <w:rFonts w:ascii="Times New Roman" w:hAnsi="Times New Roman" w:cs="Times New Roman"/>
          <w:sz w:val="28"/>
          <w:szCs w:val="28"/>
        </w:rPr>
        <w:t>Буздякский</w:t>
      </w:r>
      <w:proofErr w:type="spellEnd"/>
      <w:r w:rsidRPr="007C0F5B">
        <w:rPr>
          <w:rFonts w:ascii="Times New Roman" w:hAnsi="Times New Roman" w:cs="Times New Roman"/>
          <w:sz w:val="28"/>
          <w:szCs w:val="28"/>
        </w:rPr>
        <w:t xml:space="preserve"> район  Республики Башкортостан</w:t>
      </w:r>
      <w:r w:rsidRPr="00950A49">
        <w:rPr>
          <w:rFonts w:ascii="Times New Roman" w:hAnsi="Times New Roman" w:cs="Times New Roman"/>
          <w:sz w:val="28"/>
          <w:szCs w:val="28"/>
        </w:rPr>
        <w:t xml:space="preserve"> </w:t>
      </w:r>
      <w:r>
        <w:rPr>
          <w:rFonts w:ascii="Times New Roman" w:hAnsi="Times New Roman" w:cs="Times New Roman"/>
          <w:sz w:val="28"/>
          <w:szCs w:val="28"/>
        </w:rPr>
        <w:t xml:space="preserve">(далее –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w:t>
      </w:r>
      <w:r w:rsidRPr="00A7246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50A49">
        <w:rPr>
          <w:rFonts w:ascii="Times New Roman" w:hAnsi="Times New Roman" w:cs="Times New Roman"/>
          <w:sz w:val="28"/>
          <w:szCs w:val="28"/>
        </w:rPr>
        <w:t xml:space="preserve">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Республики Башкортостан по денежным обязательствам казенных, бюджетных и автономных учреждений</w:t>
      </w:r>
      <w:r w:rsidRPr="005931AF">
        <w:rPr>
          <w:rFonts w:ascii="Times New Roman" w:hAnsi="Times New Roman" w:cs="Times New Roman"/>
          <w:sz w:val="28"/>
          <w:szCs w:val="28"/>
        </w:rPr>
        <w:t xml:space="preserve">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лицевые счета которым открыты в </w:t>
      </w:r>
      <w:r>
        <w:rPr>
          <w:rFonts w:ascii="Times New Roman" w:hAnsi="Times New Roman" w:cs="Times New Roman"/>
          <w:sz w:val="28"/>
          <w:szCs w:val="28"/>
        </w:rPr>
        <w:t xml:space="preserve">финансовом управлении </w:t>
      </w:r>
      <w:r w:rsidRPr="007C0F5B">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w:t>
      </w:r>
      <w:proofErr w:type="spellStart"/>
      <w:r w:rsidRPr="007C0F5B">
        <w:rPr>
          <w:rFonts w:ascii="Times New Roman" w:hAnsi="Times New Roman" w:cs="Times New Roman"/>
          <w:sz w:val="28"/>
          <w:szCs w:val="28"/>
        </w:rPr>
        <w:t>Буздякский</w:t>
      </w:r>
      <w:proofErr w:type="spellEnd"/>
      <w:r w:rsidRPr="007C0F5B">
        <w:rPr>
          <w:rFonts w:ascii="Times New Roman" w:hAnsi="Times New Roman" w:cs="Times New Roman"/>
          <w:sz w:val="28"/>
          <w:szCs w:val="28"/>
        </w:rPr>
        <w:t xml:space="preserve"> район  Республики Башкортостан</w:t>
      </w:r>
      <w:r w:rsidRPr="00950A49">
        <w:rPr>
          <w:rFonts w:ascii="Times New Roman" w:hAnsi="Times New Roman" w:cs="Times New Roman"/>
          <w:sz w:val="28"/>
          <w:szCs w:val="28"/>
        </w:rPr>
        <w:t>.</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Pr="005931A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6"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7"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 </w:t>
      </w:r>
      <w:proofErr w:type="gramStart"/>
      <w:r w:rsidRPr="00950A49">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8"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roofErr w:type="gramEnd"/>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4. При наличии электронного документооборота с использованием электро</w:t>
      </w:r>
      <w:r>
        <w:rPr>
          <w:rFonts w:ascii="Times New Roman" w:hAnsi="Times New Roman" w:cs="Times New Roman"/>
          <w:sz w:val="28"/>
          <w:szCs w:val="28"/>
        </w:rPr>
        <w:t xml:space="preserve">нной подписи между </w:t>
      </w:r>
      <w:proofErr w:type="spellStart"/>
      <w:r>
        <w:rPr>
          <w:rFonts w:ascii="Times New Roman" w:hAnsi="Times New Roman" w:cs="Times New Roman"/>
          <w:sz w:val="28"/>
          <w:szCs w:val="28"/>
        </w:rPr>
        <w:t>финорганом</w:t>
      </w:r>
      <w:proofErr w:type="spellEnd"/>
      <w:r w:rsidRPr="00950A49">
        <w:rPr>
          <w:rFonts w:ascii="Times New Roman" w:hAnsi="Times New Roman" w:cs="Times New Roman"/>
          <w:sz w:val="28"/>
          <w:szCs w:val="28"/>
        </w:rPr>
        <w:t xml:space="preserve"> и казенным, бюджетным и </w:t>
      </w:r>
      <w:r w:rsidRPr="00950A49">
        <w:rPr>
          <w:rFonts w:ascii="Times New Roman" w:hAnsi="Times New Roman" w:cs="Times New Roman"/>
          <w:sz w:val="28"/>
          <w:szCs w:val="28"/>
        </w:rPr>
        <w:lastRenderedPageBreak/>
        <w:t>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передачи функций казенных, бюджетных и автономных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roofErr w:type="gramEnd"/>
    </w:p>
    <w:p w:rsidR="00DC4378" w:rsidRDefault="00DC4378" w:rsidP="00DC4378">
      <w:pPr>
        <w:pStyle w:val="ConsPlusNormal"/>
        <w:jc w:val="center"/>
        <w:outlineLvl w:val="1"/>
        <w:rPr>
          <w:rFonts w:ascii="Times New Roman" w:hAnsi="Times New Roman" w:cs="Times New Roman"/>
          <w:sz w:val="28"/>
          <w:szCs w:val="28"/>
        </w:rPr>
      </w:pPr>
      <w:bookmarkStart w:id="2" w:name="P61"/>
      <w:bookmarkEnd w:id="2"/>
    </w:p>
    <w:p w:rsidR="00DC4378" w:rsidRPr="005931AF" w:rsidRDefault="00DC4378" w:rsidP="00DC4378">
      <w:pPr>
        <w:pStyle w:val="ConsPlusNormal"/>
        <w:jc w:val="center"/>
        <w:outlineLvl w:val="1"/>
        <w:rPr>
          <w:rFonts w:ascii="Times New Roman" w:hAnsi="Times New Roman" w:cs="Times New Roman"/>
          <w:sz w:val="24"/>
          <w:szCs w:val="24"/>
        </w:rPr>
      </w:pPr>
      <w:r w:rsidRPr="00950A49">
        <w:rPr>
          <w:rFonts w:ascii="Times New Roman" w:hAnsi="Times New Roman" w:cs="Times New Roman"/>
          <w:sz w:val="28"/>
          <w:szCs w:val="28"/>
        </w:rPr>
        <w:t xml:space="preserve">II. </w:t>
      </w:r>
      <w:r w:rsidRPr="005931AF">
        <w:rPr>
          <w:rFonts w:ascii="Times New Roman" w:hAnsi="Times New Roman" w:cs="Times New Roman"/>
          <w:sz w:val="24"/>
          <w:szCs w:val="24"/>
        </w:rPr>
        <w:t>ВЕДЕНИЕ УЧЕТА И ХРАНЕНИЯ ДОКУМЕНТОВ ПО ИСПОЛНЕНИЮ</w:t>
      </w:r>
    </w:p>
    <w:p w:rsidR="00DC4378" w:rsidRPr="005931AF" w:rsidRDefault="00DC4378" w:rsidP="00DC4378">
      <w:pPr>
        <w:pStyle w:val="ConsPlusNormal"/>
        <w:jc w:val="center"/>
        <w:rPr>
          <w:rFonts w:ascii="Times New Roman" w:hAnsi="Times New Roman" w:cs="Times New Roman"/>
          <w:sz w:val="24"/>
          <w:szCs w:val="24"/>
        </w:rPr>
      </w:pPr>
      <w:r w:rsidRPr="005931AF">
        <w:rPr>
          <w:rFonts w:ascii="Times New Roman" w:hAnsi="Times New Roman" w:cs="Times New Roman"/>
          <w:sz w:val="24"/>
          <w:szCs w:val="24"/>
        </w:rPr>
        <w:t>ИСПОЛНИТЕЛЬНЫХ ДОКУМЕНТОВ, ПРЕДУСМАТРИВАЮЩИХ ОБРАЩЕНИЕ</w:t>
      </w:r>
      <w:r>
        <w:rPr>
          <w:rFonts w:ascii="Times New Roman" w:hAnsi="Times New Roman" w:cs="Times New Roman"/>
          <w:sz w:val="24"/>
          <w:szCs w:val="24"/>
        </w:rPr>
        <w:t xml:space="preserve"> </w:t>
      </w:r>
      <w:r w:rsidRPr="005931AF">
        <w:rPr>
          <w:rFonts w:ascii="Times New Roman" w:hAnsi="Times New Roman" w:cs="Times New Roman"/>
          <w:sz w:val="24"/>
          <w:szCs w:val="24"/>
        </w:rPr>
        <w:t xml:space="preserve">ВЗЫСКАНИЯ ПО ДЕНЕЖНЫМ ОБЯЗАТЕЛЬСТВАМ КАЗЕННЫХ УЧРЕЖДЕНИЙ </w:t>
      </w:r>
      <w:r>
        <w:rPr>
          <w:rFonts w:ascii="Times New Roman" w:hAnsi="Times New Roman" w:cs="Times New Roman"/>
          <w:sz w:val="24"/>
          <w:szCs w:val="24"/>
        </w:rPr>
        <w:t xml:space="preserve">СЕЛЬСКОГО ПОСЕЛЕНИЯ САБАЕВСКИЙ СЕЛЬСОВЕТ </w:t>
      </w:r>
      <w:r w:rsidRPr="005931AF">
        <w:rPr>
          <w:rFonts w:ascii="Times New Roman" w:hAnsi="Times New Roman" w:cs="Times New Roman"/>
          <w:sz w:val="24"/>
          <w:szCs w:val="24"/>
        </w:rPr>
        <w:t>МУНИЦИПАЛЬНОГО РАЙОНА БУЗДЯКСКИЙ РАЙОН РЕСПУБЛИКИ БАШКОРТОСТАН</w:t>
      </w:r>
    </w:p>
    <w:p w:rsidR="00DC4378" w:rsidRPr="00950A49" w:rsidRDefault="00DC4378" w:rsidP="00DC4378">
      <w:pPr>
        <w:pStyle w:val="ConsPlusNormal"/>
        <w:jc w:val="center"/>
        <w:rPr>
          <w:rFonts w:ascii="Times New Roman" w:hAnsi="Times New Roman" w:cs="Times New Roman"/>
          <w:sz w:val="28"/>
          <w:szCs w:val="28"/>
        </w:rPr>
      </w:pP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w:t>
      </w:r>
      <w:r w:rsidRPr="004D773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50A49">
        <w:rPr>
          <w:rFonts w:ascii="Times New Roman" w:hAnsi="Times New Roman" w:cs="Times New Roman"/>
          <w:sz w:val="28"/>
          <w:szCs w:val="28"/>
        </w:rPr>
        <w:t xml:space="preserve">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DC4378" w:rsidRPr="00950A49" w:rsidRDefault="00DC4378" w:rsidP="00DC4378">
      <w:pPr>
        <w:pStyle w:val="ConsPlusNormal"/>
        <w:ind w:firstLine="540"/>
        <w:jc w:val="both"/>
        <w:rPr>
          <w:rFonts w:ascii="Times New Roman" w:hAnsi="Times New Roman" w:cs="Times New Roman"/>
          <w:sz w:val="28"/>
          <w:szCs w:val="28"/>
        </w:rPr>
      </w:pPr>
      <w:bookmarkStart w:id="3" w:name="P67"/>
      <w:bookmarkEnd w:id="3"/>
      <w:r w:rsidRPr="00950A49">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w:t>
      </w:r>
      <w:r>
        <w:rPr>
          <w:rFonts w:ascii="Times New Roman" w:hAnsi="Times New Roman" w:cs="Times New Roman"/>
          <w:sz w:val="28"/>
          <w:szCs w:val="28"/>
        </w:rPr>
        <w:t xml:space="preserve">оступления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финоргане</w:t>
      </w:r>
      <w:proofErr w:type="spellEnd"/>
      <w:r w:rsidRPr="00950A49">
        <w:rPr>
          <w:rFonts w:ascii="Times New Roman" w:hAnsi="Times New Roman" w:cs="Times New Roman"/>
          <w:sz w:val="28"/>
          <w:szCs w:val="28"/>
        </w:rPr>
        <w:t>.</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9"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0"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одновременно двух и более </w:t>
      </w:r>
      <w:r w:rsidRPr="00950A49">
        <w:rPr>
          <w:rFonts w:ascii="Times New Roman" w:hAnsi="Times New Roman" w:cs="Times New Roman"/>
          <w:sz w:val="28"/>
          <w:szCs w:val="28"/>
        </w:rPr>
        <w:lastRenderedPageBreak/>
        <w:t>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w:t>
      </w:r>
      <w:r>
        <w:rPr>
          <w:rFonts w:ascii="Times New Roman" w:hAnsi="Times New Roman" w:cs="Times New Roman"/>
          <w:sz w:val="28"/>
          <w:szCs w:val="28"/>
        </w:rPr>
        <w:t xml:space="preserve">правляет одно общее уведомление </w:t>
      </w:r>
      <w:r w:rsidRPr="00334B80">
        <w:rPr>
          <w:rFonts w:ascii="Times New Roman" w:hAnsi="Times New Roman" w:cs="Times New Roman"/>
          <w:sz w:val="28"/>
          <w:szCs w:val="28"/>
        </w:rPr>
        <w:t>(приложения№№2-4, №№ 6-10, №№ 14-15)</w:t>
      </w:r>
      <w:r w:rsidRPr="00950A49">
        <w:rPr>
          <w:rFonts w:ascii="Times New Roman" w:hAnsi="Times New Roman" w:cs="Times New Roman"/>
          <w:sz w:val="28"/>
          <w:szCs w:val="28"/>
        </w:rPr>
        <w:t xml:space="preserve">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C4378" w:rsidRPr="001D1F41" w:rsidRDefault="00DC4378" w:rsidP="00DC4378">
      <w:pPr>
        <w:pStyle w:val="a4"/>
        <w:numPr>
          <w:ilvl w:val="0"/>
          <w:numId w:val="1"/>
        </w:numPr>
        <w:ind w:left="0" w:firstLine="540"/>
        <w:rPr>
          <w:szCs w:val="28"/>
        </w:rPr>
      </w:pPr>
      <w:r w:rsidRPr="001D1F41">
        <w:rPr>
          <w:szCs w:val="28"/>
        </w:rPr>
        <w:t xml:space="preserve">Требования по каждому исполнительному документу, объединенному в одно дело, исполняются в соответствии со </w:t>
      </w:r>
      <w:hyperlink r:id="rId11" w:history="1">
        <w:r w:rsidRPr="001D1F41">
          <w:rPr>
            <w:szCs w:val="28"/>
          </w:rPr>
          <w:t>статьей 242.4</w:t>
        </w:r>
      </w:hyperlink>
      <w:r w:rsidRPr="001D1F41">
        <w:rPr>
          <w:szCs w:val="28"/>
        </w:rPr>
        <w:t xml:space="preserve"> Кодекса на основании отдельных </w:t>
      </w:r>
      <w:r>
        <w:t>распоряжений о совершении казначейских платежей (далее – распоряжения</w:t>
      </w:r>
      <w:proofErr w:type="gramStart"/>
      <w:r>
        <w:t>)</w:t>
      </w:r>
      <w:r w:rsidRPr="001D1F41">
        <w:rPr>
          <w:szCs w:val="28"/>
        </w:rPr>
        <w:t>п</w:t>
      </w:r>
      <w:proofErr w:type="gramEnd"/>
      <w:r w:rsidRPr="001D1F41">
        <w:rPr>
          <w:szCs w:val="28"/>
        </w:rPr>
        <w:t>о каждому исполнительному документу, предъя</w:t>
      </w:r>
      <w:r>
        <w:rPr>
          <w:szCs w:val="28"/>
        </w:rPr>
        <w:t xml:space="preserve">вляемых должником в </w:t>
      </w:r>
      <w:proofErr w:type="spellStart"/>
      <w:r>
        <w:rPr>
          <w:szCs w:val="28"/>
        </w:rPr>
        <w:t>финорган</w:t>
      </w:r>
      <w:proofErr w:type="spellEnd"/>
      <w:r w:rsidRPr="001D1F41">
        <w:rPr>
          <w:szCs w:val="28"/>
        </w:rPr>
        <w:t>.</w:t>
      </w:r>
    </w:p>
    <w:p w:rsidR="00DC4378" w:rsidRPr="00B72180"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поступлении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исполнительного документа о взыскании средств бюджета</w:t>
      </w:r>
      <w:r w:rsidRPr="00B7218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sidRPr="009A0B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50A49">
        <w:rPr>
          <w:rFonts w:ascii="Times New Roman" w:hAnsi="Times New Roman" w:cs="Times New Roman"/>
          <w:sz w:val="28"/>
          <w:szCs w:val="28"/>
        </w:rPr>
        <w:t xml:space="preserve">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w:t>
      </w:r>
      <w:r w:rsidRPr="009A0B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72180">
        <w:rPr>
          <w:rFonts w:ascii="Times New Roman" w:hAnsi="Times New Roman" w:cs="Times New Roman"/>
          <w:sz w:val="28"/>
          <w:szCs w:val="28"/>
        </w:rPr>
        <w:t xml:space="preserve">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w:t>
      </w:r>
      <w:proofErr w:type="gramEnd"/>
      <w:r w:rsidRPr="00950A49">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Республики Башкортостан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финоргане</w:t>
      </w:r>
      <w:proofErr w:type="spellEnd"/>
      <w:r w:rsidRPr="00950A49">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w:t>
      </w:r>
      <w:r w:rsidRPr="00B72180">
        <w:rPr>
          <w:rFonts w:ascii="Times New Roman" w:hAnsi="Times New Roman" w:cs="Times New Roman"/>
          <w:sz w:val="28"/>
          <w:szCs w:val="28"/>
        </w:rPr>
        <w:t>лично под роспись, проставляемую в копии уведомления с указанием даты получения) со всеми поступившими от него (представителя взыскателя) либо суда документами и с уведомлением, в котором указывается на отсутствие открытого лицевого</w:t>
      </w:r>
      <w:proofErr w:type="gramEnd"/>
      <w:r w:rsidRPr="00B72180">
        <w:rPr>
          <w:rFonts w:ascii="Times New Roman" w:hAnsi="Times New Roman" w:cs="Times New Roman"/>
          <w:sz w:val="28"/>
          <w:szCs w:val="28"/>
        </w:rPr>
        <w:t xml:space="preserve"> счета должника как получателя средств бюджета</w:t>
      </w:r>
      <w:r w:rsidRPr="009A0B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72180">
        <w:rPr>
          <w:rFonts w:ascii="Times New Roman" w:hAnsi="Times New Roman" w:cs="Times New Roman"/>
          <w:sz w:val="28"/>
          <w:szCs w:val="28"/>
        </w:rPr>
        <w:t xml:space="preserve">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w:t>
      </w:r>
      <w:r w:rsidRPr="00B72180">
        <w:rPr>
          <w:rFonts w:ascii="Times New Roman" w:hAnsi="Times New Roman" w:cs="Times New Roman"/>
          <w:sz w:val="28"/>
          <w:szCs w:val="28"/>
        </w:rPr>
        <w:t xml:space="preserve"> Республики Башкортостан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финоргане</w:t>
      </w:r>
      <w:proofErr w:type="spellEnd"/>
      <w:r w:rsidRPr="00B72180">
        <w:rPr>
          <w:rFonts w:ascii="Times New Roman" w:hAnsi="Times New Roman" w:cs="Times New Roman"/>
          <w:sz w:val="28"/>
          <w:szCs w:val="28"/>
        </w:rPr>
        <w:t>.</w:t>
      </w:r>
    </w:p>
    <w:p w:rsidR="00DC4378" w:rsidRPr="00EF674E" w:rsidRDefault="00DC4378" w:rsidP="00DC4378">
      <w:pPr>
        <w:pStyle w:val="ConsPlusNormal"/>
        <w:ind w:firstLine="540"/>
        <w:jc w:val="both"/>
        <w:rPr>
          <w:rFonts w:ascii="Times New Roman" w:hAnsi="Times New Roman" w:cs="Times New Roman"/>
          <w:sz w:val="28"/>
          <w:szCs w:val="28"/>
        </w:rPr>
      </w:pPr>
      <w:r w:rsidRPr="00EF674E">
        <w:rPr>
          <w:rFonts w:ascii="Times New Roman" w:hAnsi="Times New Roman" w:cs="Times New Roman"/>
          <w:sz w:val="28"/>
          <w:szCs w:val="28"/>
        </w:rPr>
        <w:t>Отдельные дела по исполнительным документам, указанным в абзаце первом настоящего пункта, не формируются</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w:t>
      </w:r>
      <w:proofErr w:type="gramStart"/>
      <w:r w:rsidRPr="00950A49">
        <w:rPr>
          <w:rFonts w:ascii="Times New Roman" w:hAnsi="Times New Roman" w:cs="Times New Roman"/>
          <w:sz w:val="28"/>
          <w:szCs w:val="28"/>
        </w:rPr>
        <w:t xml:space="preserve">При возвращении исполнительного документа по основаниям, указанным в </w:t>
      </w:r>
      <w:hyperlink r:id="rId12"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w:t>
      </w:r>
      <w:r w:rsidRPr="00950A49">
        <w:rPr>
          <w:rFonts w:ascii="Times New Roman" w:hAnsi="Times New Roman" w:cs="Times New Roman"/>
          <w:sz w:val="28"/>
          <w:szCs w:val="28"/>
        </w:rPr>
        <w:lastRenderedPageBreak/>
        <w:t xml:space="preserve">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прилагаются исполнительный документ со всеми поступившими от взыскателя</w:t>
      </w:r>
      <w:proofErr w:type="gramEnd"/>
      <w:r w:rsidRPr="00950A49">
        <w:rPr>
          <w:rFonts w:ascii="Times New Roman" w:hAnsi="Times New Roman" w:cs="Times New Roman"/>
          <w:sz w:val="28"/>
          <w:szCs w:val="28"/>
        </w:rPr>
        <w:t xml:space="preserve"> (представителя взыскателя) либо суда документами.</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3"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4"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bookmarkStart w:id="4" w:name="P80"/>
      <w:bookmarkEnd w:id="4"/>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5"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16"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950A49">
        <w:rPr>
          <w:rFonts w:ascii="Times New Roman" w:hAnsi="Times New Roman" w:cs="Times New Roman"/>
          <w:sz w:val="28"/>
          <w:szCs w:val="28"/>
        </w:rPr>
        <w:t>прилагается исполнительный документ направляется</w:t>
      </w:r>
      <w:proofErr w:type="gramEnd"/>
      <w:r w:rsidRPr="00950A49">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proofErr w:type="spellStart"/>
      <w:r>
        <w:rPr>
          <w:rFonts w:ascii="Times New Roman" w:hAnsi="Times New Roman" w:cs="Times New Roman"/>
          <w:sz w:val="28"/>
          <w:szCs w:val="28"/>
        </w:rPr>
        <w:t>финорга</w:t>
      </w:r>
      <w:proofErr w:type="gramStart"/>
      <w:r>
        <w:rPr>
          <w:rFonts w:ascii="Times New Roman" w:hAnsi="Times New Roman" w:cs="Times New Roman"/>
          <w:sz w:val="28"/>
          <w:szCs w:val="28"/>
        </w:rPr>
        <w:t>н</w:t>
      </w:r>
      <w:proofErr w:type="spellEnd"/>
      <w:r w:rsidRPr="00950A49">
        <w:rPr>
          <w:rFonts w:ascii="Times New Roman" w:hAnsi="Times New Roman" w:cs="Times New Roman"/>
          <w:sz w:val="28"/>
          <w:szCs w:val="28"/>
        </w:rPr>
        <w:t>(</w:t>
      </w:r>
      <w:proofErr w:type="gramEnd"/>
      <w:r w:rsidRPr="00950A49">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или)</w:t>
      </w:r>
      <w:r w:rsidRPr="00950A49">
        <w:rPr>
          <w:rFonts w:ascii="Times New Roman" w:hAnsi="Times New Roman" w:cs="Times New Roman"/>
          <w:sz w:val="28"/>
          <w:szCs w:val="28"/>
        </w:rPr>
        <w:t xml:space="preserve"> взыскателю, и копии документов, приложенных к исполнительному документу при его предъявлении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bookmarkStart w:id="5" w:name="P82"/>
      <w:bookmarkEnd w:id="5"/>
      <w:r w:rsidRPr="00950A49">
        <w:rPr>
          <w:rFonts w:ascii="Times New Roman" w:hAnsi="Times New Roman" w:cs="Times New Roman"/>
          <w:sz w:val="28"/>
          <w:szCs w:val="28"/>
        </w:rPr>
        <w:t xml:space="preserve">12. </w:t>
      </w:r>
      <w:proofErr w:type="gramStart"/>
      <w:r w:rsidRPr="00950A49">
        <w:rPr>
          <w:rFonts w:ascii="Times New Roman" w:hAnsi="Times New Roman" w:cs="Times New Roman"/>
          <w:sz w:val="28"/>
          <w:szCs w:val="28"/>
        </w:rPr>
        <w:t xml:space="preserve">Не позднее пяти рабочих дней со дня поступления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w:t>
      </w:r>
      <w:r w:rsidRPr="00950A49">
        <w:rPr>
          <w:rFonts w:ascii="Times New Roman" w:hAnsi="Times New Roman" w:cs="Times New Roman"/>
          <w:sz w:val="28"/>
          <w:szCs w:val="28"/>
        </w:rPr>
        <w:lastRenderedPageBreak/>
        <w:t>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950A49">
        <w:rPr>
          <w:rFonts w:ascii="Times New Roman" w:hAnsi="Times New Roman" w:cs="Times New Roman"/>
          <w:sz w:val="28"/>
          <w:szCs w:val="28"/>
        </w:rPr>
        <w:t xml:space="preserve"> дело.</w:t>
      </w:r>
    </w:p>
    <w:p w:rsidR="00DC4378"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C4378" w:rsidRPr="00D7535D" w:rsidRDefault="00DC4378" w:rsidP="00DC4378">
      <w:pPr>
        <w:pStyle w:val="ConsPlusNormal"/>
        <w:ind w:firstLine="709"/>
        <w:jc w:val="both"/>
        <w:rPr>
          <w:rFonts w:ascii="Times New Roman" w:hAnsi="Times New Roman" w:cs="Times New Roman"/>
          <w:sz w:val="28"/>
          <w:szCs w:val="28"/>
        </w:rPr>
      </w:pPr>
      <w:r w:rsidRPr="00D7535D">
        <w:rPr>
          <w:rFonts w:ascii="Times New Roman" w:hAnsi="Times New Roman" w:cs="Times New Roman"/>
          <w:sz w:val="28"/>
          <w:szCs w:val="28"/>
        </w:rPr>
        <w:t>В случае установления факта представ</w:t>
      </w:r>
      <w:r>
        <w:rPr>
          <w:rFonts w:ascii="Times New Roman" w:hAnsi="Times New Roman" w:cs="Times New Roman"/>
          <w:sz w:val="28"/>
          <w:szCs w:val="28"/>
        </w:rPr>
        <w:t xml:space="preserve">ления взыскателем в </w:t>
      </w:r>
      <w:proofErr w:type="spellStart"/>
      <w:r>
        <w:rPr>
          <w:rFonts w:ascii="Times New Roman" w:hAnsi="Times New Roman" w:cs="Times New Roman"/>
          <w:sz w:val="28"/>
          <w:szCs w:val="28"/>
        </w:rPr>
        <w:t>финорган</w:t>
      </w:r>
      <w:proofErr w:type="spellEnd"/>
      <w:r w:rsidRPr="00D7535D">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об уточнении реквизитов банковского счета взыскателя (приложение № 15), заказным письмом с уведомлением о вручении.</w:t>
      </w:r>
    </w:p>
    <w:p w:rsidR="00DC4378" w:rsidRPr="00D7535D" w:rsidRDefault="00DC4378" w:rsidP="00DC4378">
      <w:pPr>
        <w:pStyle w:val="ConsPlusNormal"/>
        <w:ind w:firstLine="540"/>
        <w:jc w:val="both"/>
        <w:rPr>
          <w:rFonts w:ascii="Times New Roman" w:hAnsi="Times New Roman" w:cs="Times New Roman"/>
          <w:sz w:val="28"/>
          <w:szCs w:val="28"/>
        </w:rPr>
      </w:pPr>
      <w:r w:rsidRPr="00D7535D">
        <w:rPr>
          <w:rFonts w:ascii="Times New Roman" w:hAnsi="Times New Roman" w:cs="Times New Roman"/>
          <w:sz w:val="28"/>
          <w:szCs w:val="28"/>
        </w:rPr>
        <w:t>В случае непредставления взыскателем в течение 30 дней со дня направления взыскателю Уведомления об уточнении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пунктом 3.2 статьи 242.1 Кодекса.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13. </w:t>
      </w:r>
      <w:proofErr w:type="gramStart"/>
      <w:r w:rsidRPr="00950A49">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785D5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82184">
        <w:rPr>
          <w:rFonts w:ascii="Times New Roman" w:hAnsi="Times New Roman" w:cs="Times New Roman"/>
          <w:sz w:val="28"/>
          <w:szCs w:val="28"/>
        </w:rPr>
        <w:t xml:space="preserve">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w:t>
      </w:r>
      <w:r w:rsidRPr="003D379E">
        <w:rPr>
          <w:rFonts w:ascii="Times New Roman" w:hAnsi="Times New Roman" w:cs="Times New Roman"/>
          <w:sz w:val="28"/>
          <w:szCs w:val="28"/>
        </w:rPr>
        <w:t>распоряжения н</w:t>
      </w:r>
      <w:r w:rsidRPr="00950A49">
        <w:rPr>
          <w:rFonts w:ascii="Times New Roman" w:hAnsi="Times New Roman" w:cs="Times New Roman"/>
          <w:sz w:val="28"/>
          <w:szCs w:val="28"/>
        </w:rPr>
        <w:t>а перечисление в установленном порядке средств в пределах остатка лимитов бюджетных обязательств (бюджетных ассигнований), отраженных</w:t>
      </w:r>
      <w:proofErr w:type="gramEnd"/>
      <w:r w:rsidRPr="00950A49">
        <w:rPr>
          <w:rFonts w:ascii="Times New Roman" w:hAnsi="Times New Roman" w:cs="Times New Roman"/>
          <w:sz w:val="28"/>
          <w:szCs w:val="28"/>
        </w:rPr>
        <w:t xml:space="preserve"> на лицевом счете должника, по кодам бюджетной классификации Российской Федерации, указанным в информации должника.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(или иного уполномоченного лица) и главного бухгалтера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(или иного уполномоченного лица) и печатью</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sidRPr="00950A49">
        <w:rPr>
          <w:rFonts w:ascii="Times New Roman" w:hAnsi="Times New Roman" w:cs="Times New Roman"/>
          <w:sz w:val="28"/>
          <w:szCs w:val="28"/>
        </w:rPr>
        <w:t xml:space="preserve">. Копия </w:t>
      </w:r>
      <w:r w:rsidRPr="00DB341D">
        <w:rPr>
          <w:rFonts w:ascii="Times New Roman" w:hAnsi="Times New Roman" w:cs="Times New Roman"/>
          <w:sz w:val="28"/>
          <w:szCs w:val="28"/>
        </w:rPr>
        <w:t xml:space="preserve">распоряжения </w:t>
      </w:r>
      <w:r w:rsidRPr="00950A49">
        <w:rPr>
          <w:rFonts w:ascii="Times New Roman" w:hAnsi="Times New Roman" w:cs="Times New Roman"/>
          <w:sz w:val="28"/>
          <w:szCs w:val="28"/>
        </w:rPr>
        <w:t>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14. В случае частичного исполнения требований исполнительного документа при каждом перечислении в Журнале учета и регистрации </w:t>
      </w:r>
      <w:r w:rsidRPr="00950A49">
        <w:rPr>
          <w:rFonts w:ascii="Times New Roman" w:hAnsi="Times New Roman" w:cs="Times New Roman"/>
          <w:sz w:val="28"/>
          <w:szCs w:val="28"/>
        </w:rPr>
        <w:lastRenderedPageBreak/>
        <w:t xml:space="preserve">исполнительных документов отмечается перечисленная взыскателю сумма, дата и </w:t>
      </w:r>
      <w:r w:rsidRPr="006B60C6">
        <w:rPr>
          <w:rFonts w:ascii="Times New Roman" w:hAnsi="Times New Roman" w:cs="Times New Roman"/>
          <w:sz w:val="28"/>
          <w:szCs w:val="28"/>
        </w:rPr>
        <w:t>номер распоряжения на</w:t>
      </w:r>
      <w:r w:rsidRPr="00950A49">
        <w:rPr>
          <w:rFonts w:ascii="Times New Roman" w:hAnsi="Times New Roman" w:cs="Times New Roman"/>
          <w:sz w:val="28"/>
          <w:szCs w:val="28"/>
        </w:rPr>
        <w:t xml:space="preserve"> ее перечисление.</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руководителя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(или иного уполномоченного лица) и главного бухгалтера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(или иного уполномоченн</w:t>
      </w:r>
      <w:r>
        <w:rPr>
          <w:rFonts w:ascii="Times New Roman" w:hAnsi="Times New Roman" w:cs="Times New Roman"/>
          <w:sz w:val="28"/>
          <w:szCs w:val="28"/>
        </w:rPr>
        <w:t>ого лица) и печатью</w:t>
      </w:r>
      <w:r w:rsidRPr="00950A49">
        <w:rPr>
          <w:rFonts w:ascii="Times New Roman" w:hAnsi="Times New Roman" w:cs="Times New Roman"/>
          <w:sz w:val="28"/>
          <w:szCs w:val="28"/>
        </w:rPr>
        <w:t>.</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Копии </w:t>
      </w:r>
      <w:r w:rsidRPr="00615274">
        <w:rPr>
          <w:rFonts w:ascii="Times New Roman" w:hAnsi="Times New Roman" w:cs="Times New Roman"/>
          <w:sz w:val="28"/>
          <w:szCs w:val="28"/>
        </w:rPr>
        <w:t>распоряжения</w:t>
      </w:r>
      <w:r w:rsidRPr="00950A49">
        <w:rPr>
          <w:rFonts w:ascii="Times New Roman" w:hAnsi="Times New Roman" w:cs="Times New Roman"/>
          <w:sz w:val="28"/>
          <w:szCs w:val="28"/>
        </w:rPr>
        <w:t xml:space="preserve"> о частичном (полном) исполнении исполнительного документа подшиваются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bookmarkStart w:id="6" w:name="P92"/>
      <w:bookmarkEnd w:id="6"/>
      <w:r w:rsidRPr="00950A49">
        <w:rPr>
          <w:rFonts w:ascii="Times New Roman" w:hAnsi="Times New Roman" w:cs="Times New Roman"/>
          <w:sz w:val="28"/>
          <w:szCs w:val="28"/>
        </w:rPr>
        <w:t>16</w:t>
      </w:r>
      <w:r>
        <w:rPr>
          <w:rFonts w:ascii="Times New Roman" w:hAnsi="Times New Roman" w:cs="Times New Roman"/>
          <w:sz w:val="28"/>
          <w:szCs w:val="28"/>
        </w:rPr>
        <w:t xml:space="preserve">. При поступлении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w:t>
      </w:r>
      <w:proofErr w:type="gramStart"/>
      <w:r w:rsidRPr="00950A49">
        <w:rPr>
          <w:rFonts w:ascii="Times New Roman" w:hAnsi="Times New Roman" w:cs="Times New Roman"/>
          <w:sz w:val="28"/>
          <w:szCs w:val="28"/>
        </w:rPr>
        <w:t>документов, подтверждающих исполнение требований исполнительного документа</w:t>
      </w:r>
      <w:r>
        <w:rPr>
          <w:rFonts w:ascii="Times New Roman" w:hAnsi="Times New Roman" w:cs="Times New Roman"/>
          <w:sz w:val="28"/>
          <w:szCs w:val="28"/>
        </w:rPr>
        <w:t xml:space="preserve"> </w:t>
      </w:r>
      <w:r w:rsidRPr="00950A49">
        <w:rPr>
          <w:rFonts w:ascii="Times New Roman" w:hAnsi="Times New Roman" w:cs="Times New Roman"/>
          <w:sz w:val="28"/>
          <w:szCs w:val="28"/>
        </w:rPr>
        <w:t>подшиваются</w:t>
      </w:r>
      <w:proofErr w:type="gramEnd"/>
      <w:r w:rsidRPr="00950A49">
        <w:rPr>
          <w:rFonts w:ascii="Times New Roman" w:hAnsi="Times New Roman" w:cs="Times New Roman"/>
          <w:sz w:val="28"/>
          <w:szCs w:val="28"/>
        </w:rPr>
        <w:t xml:space="preserve"> в дело.</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исполнении требований исполнительного документа в полном объеме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950A49">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bookmarkStart w:id="7" w:name="P95"/>
      <w:bookmarkEnd w:id="7"/>
      <w:r w:rsidRPr="00950A49">
        <w:rPr>
          <w:rFonts w:ascii="Times New Roman" w:hAnsi="Times New Roman" w:cs="Times New Roman"/>
          <w:sz w:val="28"/>
          <w:szCs w:val="28"/>
        </w:rPr>
        <w:t>17</w:t>
      </w:r>
      <w:r>
        <w:rPr>
          <w:rFonts w:ascii="Times New Roman" w:hAnsi="Times New Roman" w:cs="Times New Roman"/>
          <w:sz w:val="28"/>
          <w:szCs w:val="28"/>
        </w:rPr>
        <w:t xml:space="preserve">. При поступлении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содержащимися в указанной копии судебного акта, проставляется в Журнале </w:t>
      </w:r>
      <w:r w:rsidRPr="00950A49">
        <w:rPr>
          <w:rFonts w:ascii="Times New Roman" w:hAnsi="Times New Roman" w:cs="Times New Roman"/>
          <w:sz w:val="28"/>
          <w:szCs w:val="28"/>
        </w:rPr>
        <w:lastRenderedPageBreak/>
        <w:t>учета и регистрации исполнительных документов соответствующая отметка, с указанием наименования и даты представленного судебного акта.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В с</w:t>
      </w:r>
      <w:r>
        <w:rPr>
          <w:rFonts w:ascii="Times New Roman" w:hAnsi="Times New Roman" w:cs="Times New Roman"/>
          <w:sz w:val="28"/>
          <w:szCs w:val="28"/>
        </w:rPr>
        <w:t xml:space="preserve">лучае поступления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proofErr w:type="gram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w:t>
      </w:r>
      <w:r>
        <w:rPr>
          <w:rFonts w:ascii="Times New Roman" w:hAnsi="Times New Roman" w:cs="Times New Roman"/>
          <w:sz w:val="28"/>
          <w:szCs w:val="28"/>
        </w:rPr>
        <w:t xml:space="preserve">ельного документа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bookmarkStart w:id="8" w:name="P101"/>
      <w:bookmarkEnd w:id="8"/>
      <w:r w:rsidRPr="00950A49">
        <w:rPr>
          <w:rFonts w:ascii="Times New Roman" w:hAnsi="Times New Roman" w:cs="Times New Roman"/>
          <w:sz w:val="28"/>
          <w:szCs w:val="28"/>
        </w:rPr>
        <w:t xml:space="preserve">18. </w:t>
      </w:r>
      <w:proofErr w:type="gramStart"/>
      <w:r w:rsidRPr="00950A49">
        <w:rPr>
          <w:rFonts w:ascii="Times New Roman" w:hAnsi="Times New Roman" w:cs="Times New Roman"/>
          <w:sz w:val="28"/>
          <w:szCs w:val="28"/>
        </w:rPr>
        <w:t xml:space="preserve">При поступлении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направляемого </w:t>
      </w:r>
      <w:r>
        <w:rPr>
          <w:rFonts w:ascii="Times New Roman" w:hAnsi="Times New Roman" w:cs="Times New Roman"/>
          <w:sz w:val="28"/>
          <w:szCs w:val="28"/>
        </w:rPr>
        <w:t>сельскому поселению (муниципаль</w:t>
      </w:r>
      <w:r w:rsidRPr="00950A49">
        <w:rPr>
          <w:rFonts w:ascii="Times New Roman" w:hAnsi="Times New Roman" w:cs="Times New Roman"/>
          <w:sz w:val="28"/>
          <w:szCs w:val="28"/>
        </w:rPr>
        <w:t>ному органу), осуществляющему бюджетные полномочия главного распорядителя (распорядителя) средств бюджета</w:t>
      </w:r>
      <w:r w:rsidRPr="001127E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Сабаевский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w:t>
      </w:r>
      <w:proofErr w:type="gramEnd"/>
      <w:r w:rsidRPr="00950A49">
        <w:rPr>
          <w:rFonts w:ascii="Times New Roman" w:hAnsi="Times New Roman" w:cs="Times New Roman"/>
          <w:sz w:val="28"/>
          <w:szCs w:val="28"/>
        </w:rPr>
        <w:t xml:space="preserve"> бюджетных обязательств (бюджетных ассигнований) для полного исполнения исполнительного документа в Журнале учета и регистрации </w:t>
      </w:r>
      <w:r w:rsidRPr="00950A49">
        <w:rPr>
          <w:rFonts w:ascii="Times New Roman" w:hAnsi="Times New Roman" w:cs="Times New Roman"/>
          <w:sz w:val="28"/>
          <w:szCs w:val="28"/>
        </w:rPr>
        <w:lastRenderedPageBreak/>
        <w:t>исполнительных документов указываются номер и дата заверенной копии запроса-требования, которая подшивается ее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19. При осуществлении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финорганом</w:t>
      </w:r>
      <w:proofErr w:type="spellEnd"/>
      <w:r w:rsidRPr="00950A49">
        <w:rPr>
          <w:rFonts w:ascii="Times New Roman" w:hAnsi="Times New Roman" w:cs="Times New Roman"/>
          <w:sz w:val="28"/>
          <w:szCs w:val="28"/>
        </w:rPr>
        <w:t xml:space="preserve"> в случаях, определенных </w:t>
      </w:r>
      <w:hyperlink r:id="rId17"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финоргане</w:t>
      </w:r>
      <w:proofErr w:type="spellEnd"/>
      <w:proofErr w:type="gramStart"/>
      <w:r>
        <w:rPr>
          <w:rFonts w:ascii="Times New Roman" w:hAnsi="Times New Roman" w:cs="Times New Roman"/>
          <w:sz w:val="28"/>
          <w:szCs w:val="28"/>
        </w:rPr>
        <w:t xml:space="preserve"> </w:t>
      </w:r>
      <w:r w:rsidRPr="00950A49">
        <w:rPr>
          <w:rFonts w:ascii="Times New Roman" w:hAnsi="Times New Roman" w:cs="Times New Roman"/>
          <w:sz w:val="28"/>
          <w:szCs w:val="28"/>
        </w:rPr>
        <w:t>,</w:t>
      </w:r>
      <w:proofErr w:type="gramEnd"/>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w:t>
      </w:r>
      <w:r>
        <w:t xml:space="preserve">, </w:t>
      </w:r>
      <w:r w:rsidRPr="00026072">
        <w:rPr>
          <w:rFonts w:ascii="Times New Roman" w:hAnsi="Times New Roman" w:cs="Times New Roman"/>
          <w:sz w:val="28"/>
          <w:szCs w:val="28"/>
        </w:rPr>
        <w:t xml:space="preserve">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w:t>
      </w:r>
      <w:proofErr w:type="gramStart"/>
      <w:r w:rsidRPr="00026072">
        <w:rPr>
          <w:rFonts w:ascii="Times New Roman" w:hAnsi="Times New Roman" w:cs="Times New Roman"/>
          <w:sz w:val="28"/>
          <w:szCs w:val="28"/>
        </w:rPr>
        <w:t>Федерации,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w:t>
      </w:r>
      <w:proofErr w:type="gramEnd"/>
      <w:r w:rsidRPr="00026072">
        <w:rPr>
          <w:rFonts w:ascii="Times New Roman" w:hAnsi="Times New Roman" w:cs="Times New Roman"/>
          <w:sz w:val="28"/>
          <w:szCs w:val="28"/>
        </w:rPr>
        <w:t xml:space="preserve"> расчетами, в Журнале учета и регистрации исполнительн</w:t>
      </w:r>
      <w:r w:rsidRPr="00950A49">
        <w:rPr>
          <w:rFonts w:ascii="Times New Roman" w:hAnsi="Times New Roman" w:cs="Times New Roman"/>
          <w:sz w:val="28"/>
          <w:szCs w:val="28"/>
        </w:rPr>
        <w:t>ых документов указываются номер и дата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w:t>
      </w:r>
      <w:r>
        <w:rPr>
          <w:rFonts w:ascii="Times New Roman" w:hAnsi="Times New Roman" w:cs="Times New Roman"/>
          <w:sz w:val="28"/>
          <w:szCs w:val="28"/>
        </w:rPr>
        <w:t xml:space="preserve">делений, открытые в </w:t>
      </w:r>
      <w:proofErr w:type="spellStart"/>
      <w:r>
        <w:rPr>
          <w:rFonts w:ascii="Times New Roman" w:hAnsi="Times New Roman" w:cs="Times New Roman"/>
          <w:sz w:val="28"/>
          <w:szCs w:val="28"/>
        </w:rPr>
        <w:t>финоргане</w:t>
      </w:r>
      <w:proofErr w:type="spellEnd"/>
      <w:r w:rsidRPr="00950A49">
        <w:rPr>
          <w:rFonts w:ascii="Times New Roman" w:hAnsi="Times New Roman" w:cs="Times New Roman"/>
          <w:sz w:val="28"/>
          <w:szCs w:val="28"/>
        </w:rPr>
        <w:t>, подшивается в дело.</w:t>
      </w:r>
      <w:proofErr w:type="gramEnd"/>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950A49">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w:t>
      </w:r>
      <w:proofErr w:type="gramStart"/>
      <w:r w:rsidRPr="00950A49">
        <w:rPr>
          <w:rFonts w:ascii="Times New Roman" w:hAnsi="Times New Roman" w:cs="Times New Roman"/>
          <w:sz w:val="28"/>
          <w:szCs w:val="28"/>
        </w:rPr>
        <w:t xml:space="preserve">В случае, когда должник в соответствии с </w:t>
      </w:r>
      <w:hyperlink r:id="rId18"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исполнительного документа, направляется Уведомление о неисполнении должником - казенным учреждением</w:t>
      </w:r>
      <w:r>
        <w:rPr>
          <w:rFonts w:ascii="Times New Roman" w:hAnsi="Times New Roman" w:cs="Times New Roman"/>
          <w:sz w:val="28"/>
          <w:szCs w:val="28"/>
        </w:rPr>
        <w:t xml:space="preserve"> </w:t>
      </w:r>
      <w:r w:rsidRPr="00FB582C">
        <w:rPr>
          <w:rFonts w:ascii="Times New Roman" w:hAnsi="Times New Roman" w:cs="Times New Roman"/>
          <w:sz w:val="28"/>
          <w:szCs w:val="28"/>
        </w:rPr>
        <w:t>(главным распорядителем бюджетных средств)</w:t>
      </w:r>
      <w:r>
        <w:rPr>
          <w:rFonts w:ascii="Times New Roman" w:hAnsi="Times New Roman" w:cs="Times New Roman"/>
          <w:sz w:val="28"/>
          <w:szCs w:val="28"/>
        </w:rPr>
        <w:t xml:space="preserve"> </w:t>
      </w:r>
      <w:r w:rsidRPr="00FB582C">
        <w:rPr>
          <w:rFonts w:ascii="Times New Roman" w:hAnsi="Times New Roman" w:cs="Times New Roman"/>
          <w:sz w:val="28"/>
          <w:szCs w:val="28"/>
        </w:rPr>
        <w:lastRenderedPageBreak/>
        <w:t>требований</w:t>
      </w:r>
      <w:r w:rsidRPr="00950A49">
        <w:rPr>
          <w:rFonts w:ascii="Times New Roman" w:hAnsi="Times New Roman" w:cs="Times New Roman"/>
          <w:sz w:val="28"/>
          <w:szCs w:val="28"/>
        </w:rPr>
        <w:t xml:space="preserve">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w:t>
      </w:r>
      <w:proofErr w:type="gramEnd"/>
      <w:r w:rsidRPr="00950A49">
        <w:rPr>
          <w:rFonts w:ascii="Times New Roman" w:hAnsi="Times New Roman" w:cs="Times New Roman"/>
          <w:sz w:val="28"/>
          <w:szCs w:val="28"/>
        </w:rPr>
        <w:t xml:space="preserve">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21. При возвращении взыскателю (либо суду) исполнительного документа в свя</w:t>
      </w:r>
      <w:r>
        <w:rPr>
          <w:rFonts w:ascii="Times New Roman" w:hAnsi="Times New Roman" w:cs="Times New Roman"/>
          <w:sz w:val="28"/>
          <w:szCs w:val="28"/>
        </w:rPr>
        <w:t xml:space="preserve">зи с поступлением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50A49">
        <w:rPr>
          <w:rFonts w:ascii="Times New Roman" w:hAnsi="Times New Roman" w:cs="Times New Roman"/>
          <w:sz w:val="28"/>
          <w:szCs w:val="28"/>
        </w:rPr>
        <w:t>документа</w:t>
      </w:r>
      <w:proofErr w:type="gramEnd"/>
      <w:r w:rsidRPr="00950A49">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w:t>
      </w:r>
      <w:r>
        <w:rPr>
          <w:rFonts w:ascii="Times New Roman" w:hAnsi="Times New Roman" w:cs="Times New Roman"/>
          <w:sz w:val="28"/>
          <w:szCs w:val="28"/>
        </w:rPr>
        <w:t xml:space="preserve">руководителя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(или иного уполномоченного лица) и главного бухгалтера (или иного уполномоченного лица) и печать</w:t>
      </w:r>
      <w:r>
        <w:rPr>
          <w:rFonts w:ascii="Times New Roman" w:hAnsi="Times New Roman" w:cs="Times New Roman"/>
          <w:sz w:val="28"/>
          <w:szCs w:val="28"/>
        </w:rPr>
        <w:t xml:space="preserve">ю </w:t>
      </w:r>
      <w:r w:rsidRPr="00950A49">
        <w:rPr>
          <w:rFonts w:ascii="Times New Roman" w:hAnsi="Times New Roman" w:cs="Times New Roman"/>
          <w:sz w:val="28"/>
          <w:szCs w:val="28"/>
        </w:rPr>
        <w:t>с указанием о частичной оплате.</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C4378" w:rsidRPr="00950A49" w:rsidRDefault="00DC4378" w:rsidP="00DC4378">
      <w:pPr>
        <w:pStyle w:val="ConsPlusNormal"/>
        <w:ind w:firstLine="540"/>
        <w:jc w:val="both"/>
        <w:rPr>
          <w:rFonts w:ascii="Times New Roman" w:hAnsi="Times New Roman" w:cs="Times New Roman"/>
          <w:sz w:val="28"/>
          <w:szCs w:val="28"/>
        </w:rPr>
      </w:pPr>
      <w:bookmarkStart w:id="9" w:name="P109"/>
      <w:bookmarkEnd w:id="9"/>
      <w:r w:rsidRPr="00950A49">
        <w:rPr>
          <w:rFonts w:ascii="Times New Roman" w:hAnsi="Times New Roman" w:cs="Times New Roman"/>
          <w:sz w:val="28"/>
          <w:szCs w:val="28"/>
        </w:rPr>
        <w:t>22. В случае удовлетворения судом заявления взыскателя о взыскании сре</w:t>
      </w:r>
      <w:proofErr w:type="gramStart"/>
      <w:r w:rsidRPr="00950A49">
        <w:rPr>
          <w:rFonts w:ascii="Times New Roman" w:hAnsi="Times New Roman" w:cs="Times New Roman"/>
          <w:sz w:val="28"/>
          <w:szCs w:val="28"/>
        </w:rPr>
        <w:t>дств в п</w:t>
      </w:r>
      <w:proofErr w:type="gramEnd"/>
      <w:r w:rsidRPr="00950A49">
        <w:rPr>
          <w:rFonts w:ascii="Times New Roman" w:hAnsi="Times New Roman" w:cs="Times New Roman"/>
          <w:sz w:val="28"/>
          <w:szCs w:val="28"/>
        </w:rPr>
        <w:t xml:space="preserve">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rPr>
          <w:rFonts w:ascii="Times New Roman" w:hAnsi="Times New Roman" w:cs="Times New Roman"/>
          <w:sz w:val="28"/>
          <w:szCs w:val="28"/>
        </w:rPr>
        <w:t>сельского поселения муниципального района</w:t>
      </w:r>
      <w:r w:rsidRPr="00950A49">
        <w:rPr>
          <w:rFonts w:ascii="Times New Roman" w:hAnsi="Times New Roman" w:cs="Times New Roman"/>
          <w:sz w:val="28"/>
          <w:szCs w:val="28"/>
        </w:rPr>
        <w:t>, учет и регистрация документов, связанных с исполнением исполнительных документо</w:t>
      </w:r>
      <w:r>
        <w:rPr>
          <w:rFonts w:ascii="Times New Roman" w:hAnsi="Times New Roman" w:cs="Times New Roman"/>
          <w:sz w:val="28"/>
          <w:szCs w:val="28"/>
        </w:rPr>
        <w:t xml:space="preserve">в, представленных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осуществляются в соответствии с настоящим Порядком.</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C4378" w:rsidRPr="00950A49" w:rsidRDefault="00DC4378" w:rsidP="00DC4378">
      <w:pPr>
        <w:pStyle w:val="ConsPlusNormal"/>
        <w:jc w:val="center"/>
        <w:rPr>
          <w:rFonts w:ascii="Times New Roman" w:hAnsi="Times New Roman" w:cs="Times New Roman"/>
          <w:sz w:val="28"/>
          <w:szCs w:val="28"/>
        </w:rPr>
      </w:pPr>
    </w:p>
    <w:p w:rsidR="00DC4378" w:rsidRPr="005425F2" w:rsidRDefault="00DC4378" w:rsidP="00DC4378">
      <w:pPr>
        <w:pStyle w:val="ConsPlusNormal"/>
        <w:jc w:val="center"/>
        <w:outlineLvl w:val="1"/>
        <w:rPr>
          <w:rFonts w:ascii="Times New Roman" w:hAnsi="Times New Roman" w:cs="Times New Roman"/>
          <w:sz w:val="24"/>
          <w:szCs w:val="24"/>
        </w:rPr>
      </w:pPr>
      <w:r w:rsidRPr="005425F2">
        <w:rPr>
          <w:rFonts w:ascii="Times New Roman" w:hAnsi="Times New Roman" w:cs="Times New Roman"/>
          <w:sz w:val="24"/>
          <w:szCs w:val="24"/>
        </w:rPr>
        <w:t xml:space="preserve">III. ОСОБЕННОСТИ ВЕДЕНИЯ УЧЕТА И ХРАНЕНИЯ ДОКУМЕНТОВ </w:t>
      </w:r>
    </w:p>
    <w:p w:rsidR="00DC4378" w:rsidRPr="005425F2" w:rsidRDefault="00DC4378" w:rsidP="00DC4378">
      <w:pPr>
        <w:pStyle w:val="ConsPlusNormal"/>
        <w:jc w:val="center"/>
        <w:outlineLvl w:val="1"/>
        <w:rPr>
          <w:rFonts w:ascii="Times New Roman" w:hAnsi="Times New Roman" w:cs="Times New Roman"/>
          <w:sz w:val="24"/>
          <w:szCs w:val="24"/>
        </w:rPr>
      </w:pPr>
      <w:r w:rsidRPr="005425F2">
        <w:rPr>
          <w:rFonts w:ascii="Times New Roman" w:hAnsi="Times New Roman" w:cs="Times New Roman"/>
          <w:sz w:val="24"/>
          <w:szCs w:val="24"/>
        </w:rPr>
        <w:t>ПО</w:t>
      </w:r>
      <w:r>
        <w:rPr>
          <w:rFonts w:ascii="Times New Roman" w:hAnsi="Times New Roman" w:cs="Times New Roman"/>
          <w:sz w:val="24"/>
          <w:szCs w:val="24"/>
        </w:rPr>
        <w:t xml:space="preserve"> </w:t>
      </w:r>
      <w:r w:rsidRPr="005425F2">
        <w:rPr>
          <w:rFonts w:ascii="Times New Roman" w:hAnsi="Times New Roman" w:cs="Times New Roman"/>
          <w:sz w:val="24"/>
          <w:szCs w:val="24"/>
        </w:rPr>
        <w:t>ИСПОЛНЕНИЮ ИСПОЛНИТЕЛЬНЫХ ДОКУМЕНТОВ, ПРЕДУСМАТРИВАЮЩИХ</w:t>
      </w:r>
      <w:r>
        <w:rPr>
          <w:rFonts w:ascii="Times New Roman" w:hAnsi="Times New Roman" w:cs="Times New Roman"/>
          <w:sz w:val="24"/>
          <w:szCs w:val="24"/>
        </w:rPr>
        <w:t xml:space="preserve"> </w:t>
      </w:r>
      <w:r w:rsidRPr="005425F2">
        <w:rPr>
          <w:rFonts w:ascii="Times New Roman" w:hAnsi="Times New Roman" w:cs="Times New Roman"/>
          <w:sz w:val="24"/>
          <w:szCs w:val="24"/>
        </w:rPr>
        <w:t>ОБРАЩЕНИЕ ВЗЫСКАНИЯ НА СРЕДСТВА КАЗЕННЫХ УЧРЕЖДЕНИЙ, И ДОКУМЕНТОВ, СВЯЗАННЫХ С ИХ ИСПОЛНЕНИЕМ, ВЫПЛАТЫ ПОКОТОРЫМ ИМЕЮТ ПЕРИОДИЧЕСКИЙ ХАРАКТЕР</w:t>
      </w:r>
    </w:p>
    <w:p w:rsidR="00DC4378" w:rsidRPr="00950A49" w:rsidRDefault="00DC4378" w:rsidP="00DC4378">
      <w:pPr>
        <w:pStyle w:val="ConsPlusNormal"/>
        <w:jc w:val="center"/>
        <w:rPr>
          <w:rFonts w:ascii="Times New Roman" w:hAnsi="Times New Roman" w:cs="Times New Roman"/>
          <w:sz w:val="28"/>
          <w:szCs w:val="28"/>
        </w:rPr>
      </w:pP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w:t>
      </w:r>
    </w:p>
    <w:p w:rsidR="00DC4378" w:rsidRPr="00950A49" w:rsidRDefault="00DC4378" w:rsidP="00DC4378">
      <w:pPr>
        <w:pStyle w:val="ConsPlusNormal"/>
        <w:ind w:firstLine="540"/>
        <w:jc w:val="both"/>
        <w:rPr>
          <w:rFonts w:ascii="Times New Roman" w:hAnsi="Times New Roman" w:cs="Times New Roman"/>
          <w:sz w:val="28"/>
          <w:szCs w:val="28"/>
        </w:rPr>
      </w:pPr>
      <w:bookmarkStart w:id="10" w:name="P120"/>
      <w:bookmarkEnd w:id="10"/>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C4378" w:rsidRPr="00950A49" w:rsidRDefault="00DC4378" w:rsidP="00DC4378">
      <w:pPr>
        <w:pStyle w:val="ConsPlusNormal"/>
        <w:ind w:firstLine="540"/>
        <w:jc w:val="both"/>
        <w:rPr>
          <w:rFonts w:ascii="Times New Roman" w:hAnsi="Times New Roman" w:cs="Times New Roman"/>
          <w:sz w:val="28"/>
          <w:szCs w:val="28"/>
        </w:rPr>
      </w:pP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При осуществлении, в случаях, определенных </w:t>
      </w:r>
      <w:hyperlink r:id="rId19"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финоргане</w:t>
      </w:r>
      <w:proofErr w:type="spellEnd"/>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w:t>
      </w:r>
      <w:r w:rsidRPr="008E7C85">
        <w:rPr>
          <w:rFonts w:ascii="Times New Roman" w:hAnsi="Times New Roman" w:cs="Times New Roman"/>
          <w:sz w:val="28"/>
          <w:szCs w:val="28"/>
        </w:rPr>
        <w:t>)</w:t>
      </w:r>
      <w:proofErr w:type="gramStart"/>
      <w:r w:rsidRPr="008E7C85">
        <w:rPr>
          <w:sz w:val="28"/>
          <w:szCs w:val="28"/>
        </w:rPr>
        <w:t xml:space="preserve"> ,</w:t>
      </w:r>
      <w:proofErr w:type="gramEnd"/>
      <w:r w:rsidRPr="008E7C85">
        <w:rPr>
          <w:sz w:val="28"/>
          <w:szCs w:val="28"/>
        </w:rPr>
        <w:t xml:space="preserve"> </w:t>
      </w:r>
      <w:r w:rsidRPr="008E7C85">
        <w:rPr>
          <w:rFonts w:ascii="Times New Roman" w:hAnsi="Times New Roman" w:cs="Times New Roman"/>
          <w:sz w:val="28"/>
          <w:szCs w:val="28"/>
        </w:rPr>
        <w:t xml:space="preserve">решений налоговых органов о взыскании налога, сбора, страховых взносов, пеней и штрафов, предусматривающих обращение взыскания на средства бюджетов </w:t>
      </w:r>
      <w:proofErr w:type="gramStart"/>
      <w:r w:rsidRPr="008E7C85">
        <w:rPr>
          <w:rFonts w:ascii="Times New Roman" w:hAnsi="Times New Roman" w:cs="Times New Roman"/>
          <w:sz w:val="28"/>
          <w:szCs w:val="28"/>
        </w:rPr>
        <w:t>бюджетной системы Российской Федерации</w:t>
      </w:r>
      <w:r w:rsidRPr="008E7C85">
        <w:rPr>
          <w:rFonts w:ascii="Times New Roman" w:eastAsiaTheme="minorHAnsi" w:hAnsi="Times New Roman" w:cs="Times New Roman"/>
          <w:sz w:val="28"/>
          <w:szCs w:val="28"/>
          <w:lang w:eastAsia="en-US"/>
        </w:rPr>
        <w:t>,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w:t>
      </w:r>
      <w:proofErr w:type="gramEnd"/>
      <w:r w:rsidRPr="008E7C85">
        <w:rPr>
          <w:rFonts w:ascii="Times New Roman" w:eastAsiaTheme="minorHAnsi" w:hAnsi="Times New Roman" w:cs="Times New Roman"/>
          <w:sz w:val="28"/>
          <w:szCs w:val="28"/>
          <w:lang w:eastAsia="en-US"/>
        </w:rPr>
        <w:t xml:space="preserve"> связи с указанными расчетами</w:t>
      </w:r>
      <w:r w:rsidRPr="008E7C85">
        <w:rPr>
          <w:rFonts w:ascii="Times New Roman" w:hAnsi="Times New Roman" w:cs="Times New Roman"/>
          <w:sz w:val="28"/>
          <w:szCs w:val="28"/>
        </w:rPr>
        <w:t>, в связи с нарушением сроков, определенных</w:t>
      </w:r>
      <w:r w:rsidRPr="00950A49">
        <w:rPr>
          <w:rFonts w:ascii="Times New Roman" w:hAnsi="Times New Roman" w:cs="Times New Roman"/>
          <w:sz w:val="28"/>
          <w:szCs w:val="28"/>
        </w:rPr>
        <w:t xml:space="preserve">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w:t>
      </w:r>
      <w:r>
        <w:rPr>
          <w:rFonts w:ascii="Times New Roman" w:hAnsi="Times New Roman" w:cs="Times New Roman"/>
          <w:sz w:val="28"/>
          <w:szCs w:val="28"/>
        </w:rPr>
        <w:t xml:space="preserve">делений, открытые в </w:t>
      </w:r>
      <w:proofErr w:type="spellStart"/>
      <w:r>
        <w:rPr>
          <w:rFonts w:ascii="Times New Roman" w:hAnsi="Times New Roman" w:cs="Times New Roman"/>
          <w:sz w:val="28"/>
          <w:szCs w:val="28"/>
        </w:rPr>
        <w:t>финоргане</w:t>
      </w:r>
      <w:proofErr w:type="spellEnd"/>
      <w:r w:rsidRPr="00950A49">
        <w:rPr>
          <w:rFonts w:ascii="Times New Roman" w:hAnsi="Times New Roman" w:cs="Times New Roman"/>
          <w:sz w:val="28"/>
          <w:szCs w:val="28"/>
        </w:rPr>
        <w:t>,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950A49">
        <w:rPr>
          <w:rFonts w:ascii="Times New Roman" w:hAnsi="Times New Roman" w:cs="Times New Roman"/>
          <w:sz w:val="28"/>
          <w:szCs w:val="28"/>
        </w:rPr>
        <w:t xml:space="preserve"> указываются дата и основание, послужившее отмене примененной санкции.</w:t>
      </w:r>
    </w:p>
    <w:p w:rsidR="00DC4378" w:rsidRDefault="00DC4378" w:rsidP="00DC4378">
      <w:pPr>
        <w:pStyle w:val="ConsPlusNormal"/>
        <w:jc w:val="center"/>
        <w:rPr>
          <w:rFonts w:ascii="Times New Roman" w:hAnsi="Times New Roman" w:cs="Times New Roman"/>
          <w:sz w:val="28"/>
          <w:szCs w:val="28"/>
        </w:rPr>
      </w:pPr>
    </w:p>
    <w:p w:rsidR="00DC4378" w:rsidRPr="00950A49" w:rsidRDefault="00DC4378" w:rsidP="00DC4378">
      <w:pPr>
        <w:pStyle w:val="ConsPlusNormal"/>
        <w:jc w:val="center"/>
        <w:rPr>
          <w:rFonts w:ascii="Times New Roman" w:hAnsi="Times New Roman" w:cs="Times New Roman"/>
          <w:sz w:val="28"/>
          <w:szCs w:val="28"/>
        </w:rPr>
      </w:pPr>
    </w:p>
    <w:p w:rsidR="00DC4378" w:rsidRPr="005425F2" w:rsidRDefault="00DC4378" w:rsidP="00DC4378">
      <w:pPr>
        <w:pStyle w:val="ConsPlusNormal"/>
        <w:jc w:val="center"/>
        <w:outlineLvl w:val="1"/>
        <w:rPr>
          <w:rFonts w:ascii="Times New Roman" w:hAnsi="Times New Roman" w:cs="Times New Roman"/>
          <w:sz w:val="24"/>
          <w:szCs w:val="24"/>
        </w:rPr>
      </w:pPr>
      <w:bookmarkStart w:id="11" w:name="P127"/>
      <w:bookmarkEnd w:id="11"/>
      <w:r w:rsidRPr="005425F2">
        <w:rPr>
          <w:rFonts w:ascii="Times New Roman" w:hAnsi="Times New Roman" w:cs="Times New Roman"/>
          <w:sz w:val="24"/>
          <w:szCs w:val="24"/>
        </w:rPr>
        <w:t>IV. ПОРЯДОК ВЕДЕНИЯ УЧЕТА И ОСУЩЕСТВЛЕНИЯ ХРАНЕНИЯ</w:t>
      </w:r>
    </w:p>
    <w:p w:rsidR="00DC4378" w:rsidRPr="00950A49" w:rsidRDefault="00DC4378" w:rsidP="00DC4378">
      <w:pPr>
        <w:pStyle w:val="ConsPlusNormal"/>
        <w:jc w:val="center"/>
        <w:rPr>
          <w:rFonts w:ascii="Times New Roman" w:hAnsi="Times New Roman" w:cs="Times New Roman"/>
          <w:sz w:val="28"/>
          <w:szCs w:val="28"/>
        </w:rPr>
      </w:pPr>
      <w:r w:rsidRPr="005425F2">
        <w:rPr>
          <w:rFonts w:ascii="Times New Roman" w:hAnsi="Times New Roman" w:cs="Times New Roman"/>
          <w:sz w:val="24"/>
          <w:szCs w:val="24"/>
        </w:rPr>
        <w:t>ИСПОЛНИТЕЛЬНЫХ ДОКУМЕНТОВ, ПРЕДУСМАТРИВАЮЩИХ ОБРАЩЕНИЕ</w:t>
      </w:r>
      <w:r>
        <w:rPr>
          <w:rFonts w:ascii="Times New Roman" w:hAnsi="Times New Roman" w:cs="Times New Roman"/>
          <w:sz w:val="24"/>
          <w:szCs w:val="24"/>
        </w:rPr>
        <w:t xml:space="preserve"> </w:t>
      </w:r>
      <w:r w:rsidRPr="005425F2">
        <w:rPr>
          <w:rFonts w:ascii="Times New Roman" w:hAnsi="Times New Roman" w:cs="Times New Roman"/>
          <w:sz w:val="24"/>
          <w:szCs w:val="24"/>
        </w:rPr>
        <w:lastRenderedPageBreak/>
        <w:t>ВЗЫСКАНИЯ НА СРЕДСТВА БЮДЖЕТНЫХ И АВТОНОМНЫХ УЧРЕЖДЕНИЙ, И</w:t>
      </w:r>
      <w:r>
        <w:rPr>
          <w:rFonts w:ascii="Times New Roman" w:hAnsi="Times New Roman" w:cs="Times New Roman"/>
          <w:sz w:val="24"/>
          <w:szCs w:val="24"/>
        </w:rPr>
        <w:t xml:space="preserve"> </w:t>
      </w:r>
      <w:r w:rsidRPr="005425F2">
        <w:rPr>
          <w:rFonts w:ascii="Times New Roman" w:hAnsi="Times New Roman" w:cs="Times New Roman"/>
          <w:sz w:val="24"/>
          <w:szCs w:val="24"/>
        </w:rPr>
        <w:t>ДОКУМЕНТОВ, СВЯЗАННЫХ С ИХ ИСПОЛНЕНИЕМ</w:t>
      </w:r>
    </w:p>
    <w:p w:rsidR="00DC4378" w:rsidRPr="00950A49" w:rsidRDefault="00DC4378" w:rsidP="00DC4378">
      <w:pPr>
        <w:spacing w:after="1"/>
        <w:rPr>
          <w:sz w:val="28"/>
          <w:szCs w:val="28"/>
        </w:rPr>
      </w:pP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муниципального района </w:t>
      </w:r>
      <w:r w:rsidRPr="00950A49">
        <w:rPr>
          <w:rFonts w:ascii="Times New Roman" w:hAnsi="Times New Roman" w:cs="Times New Roman"/>
          <w:sz w:val="28"/>
          <w:szCs w:val="28"/>
        </w:rPr>
        <w:t xml:space="preserve">(далее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w:t>
      </w:r>
      <w:r>
        <w:rPr>
          <w:rFonts w:ascii="Times New Roman" w:hAnsi="Times New Roman" w:cs="Times New Roman"/>
          <w:sz w:val="28"/>
          <w:szCs w:val="28"/>
        </w:rPr>
        <w:t xml:space="preserve">е его поступления в </w:t>
      </w:r>
      <w:proofErr w:type="spellStart"/>
      <w:r>
        <w:rPr>
          <w:rFonts w:ascii="Times New Roman" w:hAnsi="Times New Roman" w:cs="Times New Roman"/>
          <w:sz w:val="28"/>
          <w:szCs w:val="28"/>
        </w:rPr>
        <w:t>финорган</w:t>
      </w:r>
      <w:proofErr w:type="spellEnd"/>
      <w:proofErr w:type="gramStart"/>
      <w:r>
        <w:rPr>
          <w:rFonts w:ascii="Times New Roman" w:hAnsi="Times New Roman" w:cs="Times New Roman"/>
          <w:sz w:val="28"/>
          <w:szCs w:val="28"/>
        </w:rPr>
        <w:t xml:space="preserve"> </w:t>
      </w:r>
      <w:r w:rsidRPr="00950A49">
        <w:rPr>
          <w:rFonts w:ascii="Times New Roman" w:hAnsi="Times New Roman" w:cs="Times New Roman"/>
          <w:sz w:val="28"/>
          <w:szCs w:val="28"/>
        </w:rPr>
        <w:t>.</w:t>
      </w:r>
      <w:proofErr w:type="gramEnd"/>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C4378"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w:t>
      </w:r>
      <w:proofErr w:type="gramStart"/>
      <w:r w:rsidRPr="00950A49">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0"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DC4378" w:rsidRPr="00735E91" w:rsidRDefault="00DC4378" w:rsidP="00DC4378">
      <w:pPr>
        <w:pStyle w:val="ConsPlusNormal"/>
        <w:ind w:firstLine="539"/>
        <w:jc w:val="both"/>
        <w:rPr>
          <w:rFonts w:ascii="Times New Roman" w:hAnsi="Times New Roman" w:cs="Times New Roman"/>
          <w:sz w:val="28"/>
          <w:szCs w:val="28"/>
        </w:rPr>
      </w:pPr>
      <w:proofErr w:type="gramStart"/>
      <w:r w:rsidRPr="00735E91">
        <w:rPr>
          <w:rFonts w:ascii="Times New Roman" w:hAnsi="Times New Roman" w:cs="Times New Roman"/>
          <w:sz w:val="28"/>
          <w:szCs w:val="28"/>
        </w:rPr>
        <w:t xml:space="preserve">При поступлении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735E91">
        <w:rPr>
          <w:rFonts w:ascii="Times New Roman" w:hAnsi="Times New Roman" w:cs="Times New Roman"/>
          <w:sz w:val="28"/>
          <w:szCs w:val="28"/>
        </w:rPr>
        <w:t xml:space="preserve">исполнительного документа, не имеющего открытого лицевого счета для учета операций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муниципального района </w:t>
      </w:r>
      <w:r w:rsidRPr="00735E91">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финоргане</w:t>
      </w:r>
      <w:proofErr w:type="spellEnd"/>
      <w:r w:rsidRPr="00735E91">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уведомления с</w:t>
      </w:r>
      <w:proofErr w:type="gramEnd"/>
      <w:r w:rsidRPr="00735E91">
        <w:rPr>
          <w:rFonts w:ascii="Times New Roman" w:hAnsi="Times New Roman" w:cs="Times New Roman"/>
          <w:sz w:val="28"/>
          <w:szCs w:val="28"/>
        </w:rPr>
        <w:t xml:space="preserve"> указанием даты получения) со всеми поступившими от него (представителя взыскателя) либо суда документами и с уведомлением, в котором указывается на отсутствие открытого лицевого счета должника.</w:t>
      </w:r>
    </w:p>
    <w:p w:rsidR="00DC4378" w:rsidRPr="00735E91" w:rsidRDefault="00DC4378" w:rsidP="00DC4378">
      <w:pPr>
        <w:pStyle w:val="ConsPlusNormal"/>
        <w:ind w:firstLine="539"/>
        <w:jc w:val="both"/>
        <w:rPr>
          <w:rFonts w:ascii="Times New Roman" w:hAnsi="Times New Roman" w:cs="Times New Roman"/>
          <w:sz w:val="28"/>
          <w:szCs w:val="28"/>
        </w:rPr>
      </w:pPr>
      <w:proofErr w:type="gramStart"/>
      <w:r w:rsidRPr="00735E91">
        <w:rPr>
          <w:rFonts w:ascii="Times New Roman" w:hAnsi="Times New Roman" w:cs="Times New Roman"/>
          <w:sz w:val="28"/>
          <w:szCs w:val="28"/>
        </w:rPr>
        <w:lastRenderedPageBreak/>
        <w:t xml:space="preserve">В случае невозможности возвращения исполнительного документа взыскателю по основаниям, указанным в </w:t>
      </w:r>
      <w:hyperlink r:id="rId21" w:history="1">
        <w:r w:rsidRPr="00735E91">
          <w:rPr>
            <w:rFonts w:ascii="Times New Roman" w:hAnsi="Times New Roman" w:cs="Times New Roman"/>
            <w:sz w:val="28"/>
            <w:szCs w:val="28"/>
          </w:rPr>
          <w:t>пункте 3 части 20 статьи 30</w:t>
        </w:r>
      </w:hyperlink>
      <w:r w:rsidRPr="00735E91">
        <w:rPr>
          <w:rFonts w:ascii="Times New Roman" w:hAnsi="Times New Roman" w:cs="Times New Roman"/>
          <w:sz w:val="28"/>
          <w:szCs w:val="28"/>
        </w:rPr>
        <w:t xml:space="preserve"> Закона, исполнительный документ в соответствии с </w:t>
      </w:r>
      <w:hyperlink r:id="rId22" w:history="1">
        <w:r w:rsidRPr="00735E91">
          <w:rPr>
            <w:rFonts w:ascii="Times New Roman" w:hAnsi="Times New Roman" w:cs="Times New Roman"/>
            <w:sz w:val="28"/>
            <w:szCs w:val="28"/>
          </w:rPr>
          <w:t>подпунктом «в» пункта 4 части 20 статьи 30</w:t>
        </w:r>
      </w:hyperlink>
      <w:r w:rsidRPr="00735E91">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C4378" w:rsidRPr="00735E91" w:rsidRDefault="00DC4378" w:rsidP="00DC4378">
      <w:pPr>
        <w:pStyle w:val="ConsPlusNormal"/>
        <w:ind w:firstLine="540"/>
        <w:jc w:val="both"/>
        <w:rPr>
          <w:rFonts w:ascii="Times New Roman" w:hAnsi="Times New Roman" w:cs="Times New Roman"/>
          <w:sz w:val="28"/>
          <w:szCs w:val="28"/>
        </w:rPr>
      </w:pPr>
      <w:r w:rsidRPr="00735E91">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3"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4"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w:t>
      </w:r>
      <w:r>
        <w:rPr>
          <w:rFonts w:ascii="Times New Roman" w:hAnsi="Times New Roman" w:cs="Times New Roman"/>
          <w:sz w:val="28"/>
          <w:szCs w:val="28"/>
        </w:rPr>
        <w:t xml:space="preserve">ельного документа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случае установления факта представл</w:t>
      </w:r>
      <w:r>
        <w:rPr>
          <w:rFonts w:ascii="Times New Roman" w:hAnsi="Times New Roman" w:cs="Times New Roman"/>
          <w:sz w:val="28"/>
          <w:szCs w:val="28"/>
        </w:rPr>
        <w:t xml:space="preserve">ения взыскателем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xml:space="preserve">, о чем делается </w:t>
      </w:r>
      <w:r w:rsidRPr="00950A49">
        <w:rPr>
          <w:rFonts w:ascii="Times New Roman" w:hAnsi="Times New Roman" w:cs="Times New Roman"/>
          <w:sz w:val="28"/>
          <w:szCs w:val="28"/>
        </w:rPr>
        <w:lastRenderedPageBreak/>
        <w:t>запись в Журнале учета и регистрации исполнительных документов.</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5"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C4378" w:rsidRPr="00950A49" w:rsidRDefault="00DC4378" w:rsidP="00DC4378">
      <w:pPr>
        <w:pStyle w:val="ConsPlusNormal"/>
        <w:ind w:firstLine="539"/>
        <w:jc w:val="both"/>
        <w:rPr>
          <w:rFonts w:ascii="Times New Roman" w:hAnsi="Times New Roman" w:cs="Times New Roman"/>
          <w:sz w:val="28"/>
          <w:szCs w:val="28"/>
        </w:rPr>
      </w:pPr>
      <w:bookmarkStart w:id="12" w:name="P149"/>
      <w:bookmarkEnd w:id="12"/>
      <w:r w:rsidRPr="00950A49">
        <w:rPr>
          <w:rFonts w:ascii="Times New Roman" w:hAnsi="Times New Roman" w:cs="Times New Roman"/>
          <w:sz w:val="28"/>
          <w:szCs w:val="28"/>
        </w:rPr>
        <w:t xml:space="preserve">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w:t>
      </w:r>
      <w:r w:rsidRPr="005849C6">
        <w:rPr>
          <w:rFonts w:ascii="Times New Roman" w:hAnsi="Times New Roman" w:cs="Times New Roman"/>
          <w:sz w:val="28"/>
          <w:szCs w:val="28"/>
        </w:rPr>
        <w:t xml:space="preserve">распоряжения </w:t>
      </w:r>
      <w:r w:rsidRPr="00950A49">
        <w:rPr>
          <w:rFonts w:ascii="Times New Roman" w:hAnsi="Times New Roman" w:cs="Times New Roman"/>
          <w:sz w:val="28"/>
          <w:szCs w:val="28"/>
        </w:rPr>
        <w:t>на ее перечисление.</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w:t>
      </w:r>
      <w:r w:rsidRPr="00C8044A">
        <w:rPr>
          <w:rFonts w:ascii="Times New Roman" w:hAnsi="Times New Roman" w:cs="Times New Roman"/>
          <w:sz w:val="28"/>
          <w:szCs w:val="28"/>
        </w:rPr>
        <w:t>дате и сумме распоряжения по исполнению</w:t>
      </w:r>
      <w:r w:rsidRPr="00950A49">
        <w:rPr>
          <w:rFonts w:ascii="Times New Roman" w:hAnsi="Times New Roman" w:cs="Times New Roman"/>
          <w:sz w:val="28"/>
          <w:szCs w:val="28"/>
        </w:rPr>
        <w:t xml:space="preserve">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руководител</w:t>
      </w:r>
      <w:proofErr w:type="gramStart"/>
      <w:r>
        <w:rPr>
          <w:rFonts w:ascii="Times New Roman" w:hAnsi="Times New Roman" w:cs="Times New Roman"/>
          <w:sz w:val="28"/>
          <w:szCs w:val="28"/>
        </w:rPr>
        <w:t>я</w:t>
      </w:r>
      <w:r w:rsidRPr="00950A49">
        <w:rPr>
          <w:rFonts w:ascii="Times New Roman" w:hAnsi="Times New Roman" w:cs="Times New Roman"/>
          <w:sz w:val="28"/>
          <w:szCs w:val="28"/>
        </w:rPr>
        <w:t>(</w:t>
      </w:r>
      <w:proofErr w:type="gramEnd"/>
      <w:r w:rsidRPr="00950A49">
        <w:rPr>
          <w:rFonts w:ascii="Times New Roman" w:hAnsi="Times New Roman" w:cs="Times New Roman"/>
          <w:sz w:val="28"/>
          <w:szCs w:val="28"/>
        </w:rPr>
        <w:t>или иного уполномоченного лица) и главного бухгалтера (или иного уполномоченного лица) и печатью</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sidRPr="00950A49">
        <w:rPr>
          <w:rFonts w:ascii="Times New Roman" w:hAnsi="Times New Roman" w:cs="Times New Roman"/>
          <w:sz w:val="28"/>
          <w:szCs w:val="28"/>
        </w:rPr>
        <w:t>.</w:t>
      </w:r>
    </w:p>
    <w:p w:rsidR="00DC4378" w:rsidRPr="00950A49" w:rsidRDefault="00DC4378" w:rsidP="00DC43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Копия </w:t>
      </w:r>
      <w:r w:rsidRPr="00C8044A">
        <w:rPr>
          <w:rFonts w:ascii="Times New Roman" w:hAnsi="Times New Roman" w:cs="Times New Roman"/>
          <w:sz w:val="28"/>
          <w:szCs w:val="28"/>
        </w:rPr>
        <w:t>распоряжения, о частичном исполнении требований исполнительного документа подшиваются в дело</w:t>
      </w:r>
      <w:r w:rsidRPr="00950A49">
        <w:rPr>
          <w:rFonts w:ascii="Times New Roman" w:hAnsi="Times New Roman" w:cs="Times New Roman"/>
          <w:sz w:val="28"/>
          <w:szCs w:val="28"/>
        </w:rPr>
        <w:t>.</w:t>
      </w:r>
    </w:p>
    <w:p w:rsidR="00DC4378" w:rsidRPr="00950A49" w:rsidRDefault="00DC4378" w:rsidP="00DC4378">
      <w:pPr>
        <w:pStyle w:val="ConsPlusNormal"/>
        <w:ind w:firstLine="539"/>
        <w:jc w:val="both"/>
        <w:rPr>
          <w:rFonts w:ascii="Times New Roman" w:hAnsi="Times New Roman" w:cs="Times New Roman"/>
          <w:sz w:val="28"/>
          <w:szCs w:val="28"/>
        </w:rPr>
      </w:pPr>
      <w:bookmarkStart w:id="13" w:name="P152"/>
      <w:bookmarkEnd w:id="13"/>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w:t>
      </w:r>
      <w:r w:rsidRPr="00752536">
        <w:rPr>
          <w:rFonts w:ascii="Times New Roman" w:hAnsi="Times New Roman" w:cs="Times New Roman"/>
          <w:sz w:val="28"/>
          <w:szCs w:val="28"/>
        </w:rPr>
        <w:t xml:space="preserve">распоряжения </w:t>
      </w:r>
      <w:r w:rsidRPr="00950A49">
        <w:rPr>
          <w:rFonts w:ascii="Times New Roman" w:hAnsi="Times New Roman" w:cs="Times New Roman"/>
          <w:sz w:val="28"/>
          <w:szCs w:val="28"/>
        </w:rPr>
        <w:t xml:space="preserve">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руководител</w:t>
      </w:r>
      <w:proofErr w:type="gramStart"/>
      <w:r>
        <w:rPr>
          <w:rFonts w:ascii="Times New Roman" w:hAnsi="Times New Roman" w:cs="Times New Roman"/>
          <w:sz w:val="28"/>
          <w:szCs w:val="28"/>
        </w:rPr>
        <w:t>я</w:t>
      </w:r>
      <w:r w:rsidRPr="00950A49">
        <w:rPr>
          <w:rFonts w:ascii="Times New Roman" w:hAnsi="Times New Roman" w:cs="Times New Roman"/>
          <w:sz w:val="28"/>
          <w:szCs w:val="28"/>
        </w:rPr>
        <w:t>(</w:t>
      </w:r>
      <w:proofErr w:type="gramEnd"/>
      <w:r w:rsidRPr="00950A49">
        <w:rPr>
          <w:rFonts w:ascii="Times New Roman" w:hAnsi="Times New Roman" w:cs="Times New Roman"/>
          <w:sz w:val="28"/>
          <w:szCs w:val="28"/>
        </w:rPr>
        <w:t>или иного уполномоченного лица) и главного бухгалтера (или иного уполномоченного лица) и печатью.</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Копия </w:t>
      </w:r>
      <w:r w:rsidRPr="00752536">
        <w:rPr>
          <w:rFonts w:ascii="Times New Roman" w:hAnsi="Times New Roman" w:cs="Times New Roman"/>
          <w:sz w:val="28"/>
          <w:szCs w:val="28"/>
        </w:rPr>
        <w:t>распоряжения</w:t>
      </w:r>
      <w:r w:rsidRPr="00950A49">
        <w:rPr>
          <w:rFonts w:ascii="Times New Roman" w:hAnsi="Times New Roman" w:cs="Times New Roman"/>
          <w:sz w:val="28"/>
          <w:szCs w:val="28"/>
        </w:rPr>
        <w:t xml:space="preserve"> и копия исполнительного документа с отметкой о полном исполнении требований исполнительного документа подшиваются в дело.</w:t>
      </w:r>
    </w:p>
    <w:p w:rsidR="00DC4378"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950A49">
        <w:rPr>
          <w:rFonts w:ascii="Times New Roman" w:hAnsi="Times New Roman" w:cs="Times New Roman"/>
          <w:sz w:val="28"/>
          <w:szCs w:val="28"/>
        </w:rPr>
        <w:t xml:space="preserve">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w:t>
        </w:r>
        <w:proofErr w:type="gramEnd"/>
        <w:r w:rsidRPr="00950A49">
          <w:rPr>
            <w:rFonts w:ascii="Times New Roman" w:hAnsi="Times New Roman" w:cs="Times New Roman"/>
            <w:sz w:val="28"/>
            <w:szCs w:val="28"/>
          </w:rPr>
          <w:t xml:space="preserve">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C4378" w:rsidRPr="00255A9E" w:rsidRDefault="00DC4378" w:rsidP="00DC4378">
      <w:pPr>
        <w:pStyle w:val="ConsPlusNormal"/>
        <w:ind w:firstLine="539"/>
        <w:jc w:val="both"/>
        <w:rPr>
          <w:rFonts w:ascii="Times New Roman" w:hAnsi="Times New Roman" w:cs="Times New Roman"/>
          <w:sz w:val="28"/>
          <w:szCs w:val="28"/>
        </w:rPr>
      </w:pPr>
      <w:r w:rsidRPr="00255A9E">
        <w:rPr>
          <w:rFonts w:ascii="Times New Roman" w:hAnsi="Times New Roman" w:cs="Times New Roman"/>
          <w:sz w:val="28"/>
          <w:szCs w:val="28"/>
        </w:rPr>
        <w:t>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(приложение № 6). Заявление взыскателя вместе с Уведомлением о направлении полностью исполненного исполнительного документа подшивается в дело</w:t>
      </w:r>
    </w:p>
    <w:p w:rsidR="00DC4378" w:rsidRPr="00950A49" w:rsidRDefault="00DC4378" w:rsidP="00DC4378">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34. При поступлении от должника заверенных копий документов, </w:t>
      </w:r>
      <w:r w:rsidRPr="00950A49">
        <w:rPr>
          <w:rFonts w:ascii="Times New Roman" w:hAnsi="Times New Roman" w:cs="Times New Roman"/>
          <w:sz w:val="28"/>
          <w:szCs w:val="28"/>
        </w:rPr>
        <w:lastRenderedPageBreak/>
        <w:t>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bookmarkStart w:id="14" w:name="P159"/>
      <w:bookmarkEnd w:id="14"/>
      <w:r w:rsidRPr="00950A49">
        <w:rPr>
          <w:rFonts w:ascii="Times New Roman" w:hAnsi="Times New Roman" w:cs="Times New Roman"/>
          <w:sz w:val="28"/>
          <w:szCs w:val="28"/>
        </w:rPr>
        <w:t xml:space="preserve">35. При поступлении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w:t>
      </w:r>
      <w:r>
        <w:rPr>
          <w:rFonts w:ascii="Times New Roman" w:hAnsi="Times New Roman" w:cs="Times New Roman"/>
          <w:sz w:val="28"/>
          <w:szCs w:val="28"/>
        </w:rPr>
        <w:t>с</w:t>
      </w:r>
      <w:r w:rsidRPr="00950A49">
        <w:rPr>
          <w:rFonts w:ascii="Times New Roman" w:hAnsi="Times New Roman" w:cs="Times New Roman"/>
          <w:sz w:val="28"/>
          <w:szCs w:val="28"/>
        </w:rPr>
        <w:t>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w:t>
      </w:r>
      <w:proofErr w:type="gramEnd"/>
      <w:r w:rsidRPr="00950A49">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удостоверяющим его получение, с приложением копии указанного судебного акта.</w:t>
      </w:r>
      <w:proofErr w:type="gramEnd"/>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DC4378" w:rsidRPr="00950A49" w:rsidRDefault="00DC4378" w:rsidP="00DC4378">
      <w:pPr>
        <w:pStyle w:val="ConsPlusNormal"/>
        <w:ind w:firstLine="540"/>
        <w:jc w:val="both"/>
        <w:rPr>
          <w:rFonts w:ascii="Times New Roman" w:hAnsi="Times New Roman" w:cs="Times New Roman"/>
          <w:sz w:val="28"/>
          <w:szCs w:val="28"/>
        </w:rPr>
      </w:pPr>
      <w:bookmarkStart w:id="15" w:name="P163"/>
      <w:bookmarkEnd w:id="15"/>
      <w:r w:rsidRPr="00950A49">
        <w:rPr>
          <w:rFonts w:ascii="Times New Roman" w:hAnsi="Times New Roman" w:cs="Times New Roman"/>
          <w:sz w:val="28"/>
          <w:szCs w:val="28"/>
        </w:rPr>
        <w:t xml:space="preserve">В случае поступления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w:t>
      </w:r>
      <w:proofErr w:type="gramStart"/>
      <w:r w:rsidRPr="00950A49">
        <w:rPr>
          <w:rFonts w:ascii="Times New Roman" w:hAnsi="Times New Roman" w:cs="Times New Roman"/>
          <w:sz w:val="28"/>
          <w:szCs w:val="28"/>
        </w:rPr>
        <w:t xml:space="preserve">При осуществлении, в случаях, определенных </w:t>
      </w:r>
      <w:hyperlink r:id="rId26"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Pr>
          <w:rFonts w:ascii="Times New Roman" w:hAnsi="Times New Roman" w:cs="Times New Roman"/>
          <w:sz w:val="28"/>
          <w:szCs w:val="28"/>
        </w:rPr>
        <w:t>финоргане</w:t>
      </w:r>
      <w:proofErr w:type="spellEnd"/>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w:t>
      </w:r>
      <w:r w:rsidRPr="00E83BE5">
        <w:rPr>
          <w:rFonts w:ascii="Times New Roman" w:hAnsi="Times New Roman" w:cs="Times New Roman"/>
          <w:sz w:val="28"/>
          <w:szCs w:val="28"/>
        </w:rPr>
        <w:t>решения налоговых органов о взыскании налога, сбора, страховых взносов, пеней и штрафов,</w:t>
      </w:r>
      <w:r>
        <w:rPr>
          <w:rFonts w:ascii="Times New Roman" w:hAnsi="Times New Roman" w:cs="Times New Roman"/>
          <w:sz w:val="28"/>
          <w:szCs w:val="28"/>
        </w:rPr>
        <w:t xml:space="preserve"> распоряжения</w:t>
      </w:r>
      <w:r w:rsidRPr="00E83BE5">
        <w:rPr>
          <w:rFonts w:ascii="Times New Roman" w:hAnsi="Times New Roman" w:cs="Times New Roman"/>
          <w:sz w:val="28"/>
          <w:szCs w:val="28"/>
        </w:rPr>
        <w:t>, предусматривающих перечисление или выдачу денежных</w:t>
      </w:r>
      <w:proofErr w:type="gramEnd"/>
      <w:r w:rsidRPr="00E83BE5">
        <w:rPr>
          <w:rFonts w:ascii="Times New Roman" w:hAnsi="Times New Roman" w:cs="Times New Roman"/>
          <w:sz w:val="28"/>
          <w:szCs w:val="28"/>
        </w:rPr>
        <w:t xml:space="preserve"> </w:t>
      </w:r>
      <w:proofErr w:type="gramStart"/>
      <w:r w:rsidRPr="00E83BE5">
        <w:rPr>
          <w:rFonts w:ascii="Times New Roman" w:hAnsi="Times New Roman" w:cs="Times New Roman"/>
          <w:sz w:val="28"/>
          <w:szCs w:val="28"/>
        </w:rPr>
        <w:t>средств для расчетов по оплате труда с лицами, работающими по трудовому</w:t>
      </w:r>
      <w:r>
        <w:rPr>
          <w:rFonts w:ascii="Times New Roman" w:hAnsi="Times New Roman" w:cs="Times New Roman"/>
          <w:sz w:val="28"/>
          <w:szCs w:val="28"/>
        </w:rPr>
        <w:t xml:space="preserve"> </w:t>
      </w:r>
      <w:r w:rsidRPr="00E83BE5">
        <w:rPr>
          <w:rFonts w:ascii="Times New Roman" w:hAnsi="Times New Roman" w:cs="Times New Roman"/>
          <w:sz w:val="28"/>
          <w:szCs w:val="28"/>
        </w:rPr>
        <w:t>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w:t>
      </w:r>
      <w:r>
        <w:rPr>
          <w:rFonts w:ascii="Times New Roman" w:hAnsi="Times New Roman" w:cs="Times New Roman"/>
          <w:sz w:val="28"/>
          <w:szCs w:val="28"/>
        </w:rPr>
        <w:t xml:space="preserve"> </w:t>
      </w:r>
      <w:r w:rsidRPr="00E83BE5">
        <w:rPr>
          <w:rFonts w:ascii="Times New Roman" w:hAnsi="Times New Roman" w:cs="Times New Roman"/>
          <w:sz w:val="28"/>
          <w:szCs w:val="28"/>
        </w:rPr>
        <w:t>перечисление удержанных налогов и</w:t>
      </w:r>
      <w:r w:rsidRPr="00950A49">
        <w:rPr>
          <w:rFonts w:ascii="Times New Roman" w:hAnsi="Times New Roman" w:cs="Times New Roman"/>
          <w:sz w:val="28"/>
          <w:szCs w:val="28"/>
        </w:rPr>
        <w:t xml:space="preserve"> уплату начисленных страховых взносов на обязательное социальное страхование в связи с указанными расчетами</w:t>
      </w:r>
      <w:proofErr w:type="gramEnd"/>
      <w:r w:rsidRPr="00950A49">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roofErr w:type="gramEnd"/>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950A49">
        <w:rPr>
          <w:rFonts w:ascii="Times New Roman" w:hAnsi="Times New Roman" w:cs="Times New Roman"/>
          <w:sz w:val="28"/>
          <w:szCs w:val="28"/>
        </w:rPr>
        <w:t xml:space="preserve">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w:t>
      </w:r>
      <w:proofErr w:type="gramStart"/>
      <w:r w:rsidRPr="00950A49">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w:t>
      </w:r>
      <w:r w:rsidRPr="00950A49">
        <w:rPr>
          <w:rFonts w:ascii="Times New Roman" w:hAnsi="Times New Roman" w:cs="Times New Roman"/>
          <w:sz w:val="28"/>
          <w:szCs w:val="28"/>
        </w:rPr>
        <w:lastRenderedPageBreak/>
        <w:t xml:space="preserve">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50A49">
        <w:rPr>
          <w:rFonts w:ascii="Times New Roman" w:hAnsi="Times New Roman" w:cs="Times New Roman"/>
          <w:sz w:val="28"/>
          <w:szCs w:val="28"/>
        </w:rPr>
        <w:t>документа</w:t>
      </w:r>
      <w:proofErr w:type="gramEnd"/>
      <w:r w:rsidRPr="00950A49">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 xml:space="preserve">руководителя </w:t>
      </w:r>
      <w:r w:rsidRPr="00950A49">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proofErr w:type="spellStart"/>
      <w:r>
        <w:rPr>
          <w:rFonts w:ascii="Times New Roman" w:hAnsi="Times New Roman" w:cs="Times New Roman"/>
          <w:sz w:val="28"/>
          <w:szCs w:val="28"/>
        </w:rPr>
        <w:t>финоргана</w:t>
      </w:r>
      <w:proofErr w:type="spellEnd"/>
      <w:r w:rsidRPr="00950A49">
        <w:rPr>
          <w:rFonts w:ascii="Times New Roman" w:hAnsi="Times New Roman" w:cs="Times New Roman"/>
          <w:sz w:val="28"/>
          <w:szCs w:val="28"/>
        </w:rPr>
        <w:t xml:space="preserve"> с указанием суммы частичной оплаты и времени нахождения его </w:t>
      </w:r>
      <w:proofErr w:type="spellStart"/>
      <w:r>
        <w:rPr>
          <w:rFonts w:ascii="Times New Roman" w:hAnsi="Times New Roman" w:cs="Times New Roman"/>
          <w:sz w:val="28"/>
          <w:szCs w:val="28"/>
        </w:rPr>
        <w:t>финорган</w:t>
      </w:r>
      <w:r w:rsidRPr="00950A49">
        <w:rPr>
          <w:rFonts w:ascii="Times New Roman" w:hAnsi="Times New Roman" w:cs="Times New Roman"/>
          <w:sz w:val="28"/>
          <w:szCs w:val="28"/>
        </w:rPr>
        <w:t>е</w:t>
      </w:r>
      <w:proofErr w:type="spellEnd"/>
      <w:r w:rsidRPr="00950A49">
        <w:rPr>
          <w:rFonts w:ascii="Times New Roman" w:hAnsi="Times New Roman" w:cs="Times New Roman"/>
          <w:sz w:val="28"/>
          <w:szCs w:val="28"/>
        </w:rPr>
        <w:t>.</w:t>
      </w:r>
    </w:p>
    <w:p w:rsidR="00DC4378" w:rsidRPr="00950A49" w:rsidRDefault="00DC4378" w:rsidP="00DC4378">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proofErr w:type="spellStart"/>
      <w:r>
        <w:rPr>
          <w:rFonts w:ascii="Times New Roman" w:hAnsi="Times New Roman" w:cs="Times New Roman"/>
          <w:sz w:val="28"/>
          <w:szCs w:val="28"/>
        </w:rPr>
        <w:t>финорган</w:t>
      </w:r>
      <w:r w:rsidRPr="00950A49">
        <w:rPr>
          <w:rFonts w:ascii="Times New Roman" w:hAnsi="Times New Roman" w:cs="Times New Roman"/>
          <w:sz w:val="28"/>
          <w:szCs w:val="28"/>
        </w:rPr>
        <w:t>е</w:t>
      </w:r>
      <w:proofErr w:type="spellEnd"/>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w:t>
      </w:r>
      <w:proofErr w:type="spellStart"/>
      <w:r w:rsidRPr="00950A49">
        <w:rPr>
          <w:rFonts w:ascii="Times New Roman" w:hAnsi="Times New Roman" w:cs="Times New Roman"/>
          <w:sz w:val="28"/>
          <w:szCs w:val="28"/>
        </w:rPr>
        <w:t>всоответствии</w:t>
      </w:r>
      <w:proofErr w:type="spellEnd"/>
      <w:proofErr w:type="gramEnd"/>
      <w:r w:rsidRPr="00950A49">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C4378" w:rsidRDefault="00DC4378" w:rsidP="00DC4378">
      <w:pPr>
        <w:pStyle w:val="ConsPlusNormal"/>
        <w:jc w:val="center"/>
        <w:rPr>
          <w:rFonts w:ascii="Times New Roman" w:hAnsi="Times New Roman" w:cs="Times New Roman"/>
          <w:sz w:val="28"/>
          <w:szCs w:val="28"/>
        </w:rPr>
      </w:pPr>
    </w:p>
    <w:p w:rsidR="00DC4378" w:rsidRDefault="00DC4378" w:rsidP="00DC4378">
      <w:pPr>
        <w:pStyle w:val="ConsPlusNormal"/>
        <w:jc w:val="center"/>
        <w:rPr>
          <w:rFonts w:ascii="Times New Roman" w:hAnsi="Times New Roman" w:cs="Times New Roman"/>
          <w:sz w:val="28"/>
          <w:szCs w:val="28"/>
        </w:rPr>
      </w:pPr>
    </w:p>
    <w:p w:rsidR="00DC4378" w:rsidRPr="00950A49" w:rsidRDefault="00DC4378" w:rsidP="00DC4378">
      <w:pPr>
        <w:pStyle w:val="ConsPlusNormal"/>
        <w:jc w:val="center"/>
        <w:rPr>
          <w:rFonts w:ascii="Times New Roman" w:hAnsi="Times New Roman" w:cs="Times New Roman"/>
          <w:sz w:val="28"/>
          <w:szCs w:val="28"/>
        </w:rPr>
      </w:pPr>
    </w:p>
    <w:p w:rsidR="00DC4378" w:rsidRPr="005425F2" w:rsidRDefault="00DC4378" w:rsidP="00DC4378">
      <w:pPr>
        <w:pStyle w:val="ConsPlusNormal"/>
        <w:jc w:val="center"/>
        <w:outlineLvl w:val="1"/>
        <w:rPr>
          <w:rFonts w:ascii="Times New Roman" w:hAnsi="Times New Roman" w:cs="Times New Roman"/>
          <w:sz w:val="24"/>
          <w:szCs w:val="24"/>
        </w:rPr>
      </w:pPr>
      <w:r w:rsidRPr="005425F2">
        <w:rPr>
          <w:rFonts w:ascii="Times New Roman" w:hAnsi="Times New Roman" w:cs="Times New Roman"/>
          <w:sz w:val="24"/>
          <w:szCs w:val="24"/>
        </w:rPr>
        <w:t xml:space="preserve">V. ОСОБЕННОСТИ ВЕДЕНИЯ УЧЕТА И ХРАНЕНИЯ ДОКУМЕНТОВ </w:t>
      </w:r>
      <w:proofErr w:type="gramStart"/>
      <w:r w:rsidRPr="005425F2">
        <w:rPr>
          <w:rFonts w:ascii="Times New Roman" w:hAnsi="Times New Roman" w:cs="Times New Roman"/>
          <w:sz w:val="24"/>
          <w:szCs w:val="24"/>
        </w:rPr>
        <w:t>ПО</w:t>
      </w:r>
      <w:proofErr w:type="gramEnd"/>
    </w:p>
    <w:p w:rsidR="00DC4378" w:rsidRPr="005425F2" w:rsidRDefault="00DC4378" w:rsidP="00DC4378">
      <w:pPr>
        <w:pStyle w:val="ConsPlusNormal"/>
        <w:jc w:val="center"/>
        <w:rPr>
          <w:rFonts w:ascii="Times New Roman" w:hAnsi="Times New Roman" w:cs="Times New Roman"/>
          <w:sz w:val="24"/>
          <w:szCs w:val="24"/>
        </w:rPr>
      </w:pPr>
      <w:r w:rsidRPr="005425F2">
        <w:rPr>
          <w:rFonts w:ascii="Times New Roman" w:hAnsi="Times New Roman" w:cs="Times New Roman"/>
          <w:sz w:val="24"/>
          <w:szCs w:val="24"/>
        </w:rPr>
        <w:t>ИСПОЛНЕНИЮ ИСПОЛНИТЕЛЬНЫХ ДОКУМЕНТОВ, ПРЕДУСМАТРИВАЮЩИХ</w:t>
      </w:r>
    </w:p>
    <w:p w:rsidR="00DC4378" w:rsidRPr="005425F2" w:rsidRDefault="00DC4378" w:rsidP="00DC4378">
      <w:pPr>
        <w:pStyle w:val="ConsPlusNormal"/>
        <w:jc w:val="center"/>
        <w:rPr>
          <w:rFonts w:ascii="Times New Roman" w:hAnsi="Times New Roman" w:cs="Times New Roman"/>
          <w:sz w:val="24"/>
          <w:szCs w:val="24"/>
        </w:rPr>
      </w:pPr>
      <w:r w:rsidRPr="005425F2">
        <w:rPr>
          <w:rFonts w:ascii="Times New Roman" w:hAnsi="Times New Roman" w:cs="Times New Roman"/>
          <w:sz w:val="24"/>
          <w:szCs w:val="24"/>
        </w:rPr>
        <w:t xml:space="preserve">ОБРАЩЕНИЕ ВЗЫСКАНИЯ НА СРЕДСТВА </w:t>
      </w:r>
      <w:proofErr w:type="gramStart"/>
      <w:r w:rsidRPr="005425F2">
        <w:rPr>
          <w:rFonts w:ascii="Times New Roman" w:hAnsi="Times New Roman" w:cs="Times New Roman"/>
          <w:sz w:val="24"/>
          <w:szCs w:val="24"/>
        </w:rPr>
        <w:t>БЮДЖЕТНЫХ</w:t>
      </w:r>
      <w:proofErr w:type="gramEnd"/>
      <w:r w:rsidRPr="005425F2">
        <w:rPr>
          <w:rFonts w:ascii="Times New Roman" w:hAnsi="Times New Roman" w:cs="Times New Roman"/>
          <w:sz w:val="24"/>
          <w:szCs w:val="24"/>
        </w:rPr>
        <w:t xml:space="preserve"> И АВТОНОМНЫХ</w:t>
      </w:r>
    </w:p>
    <w:p w:rsidR="00DC4378" w:rsidRPr="00950A49" w:rsidRDefault="00DC4378" w:rsidP="00DC4378">
      <w:pPr>
        <w:pStyle w:val="ConsPlusNormal"/>
        <w:jc w:val="center"/>
        <w:rPr>
          <w:rFonts w:ascii="Times New Roman" w:hAnsi="Times New Roman" w:cs="Times New Roman"/>
          <w:sz w:val="28"/>
          <w:szCs w:val="28"/>
        </w:rPr>
      </w:pPr>
      <w:r w:rsidRPr="005425F2">
        <w:rPr>
          <w:rFonts w:ascii="Times New Roman" w:hAnsi="Times New Roman" w:cs="Times New Roman"/>
          <w:sz w:val="24"/>
          <w:szCs w:val="24"/>
        </w:rPr>
        <w:t>УЧРЕЖДЕНИЙ, ВЫПЛАТЫ</w:t>
      </w:r>
      <w:r>
        <w:rPr>
          <w:rFonts w:ascii="Times New Roman" w:hAnsi="Times New Roman" w:cs="Times New Roman"/>
          <w:sz w:val="24"/>
          <w:szCs w:val="24"/>
        </w:rPr>
        <w:t xml:space="preserve"> </w:t>
      </w:r>
      <w:r w:rsidRPr="005425F2">
        <w:rPr>
          <w:rFonts w:ascii="Times New Roman" w:hAnsi="Times New Roman" w:cs="Times New Roman"/>
          <w:sz w:val="24"/>
          <w:szCs w:val="24"/>
        </w:rPr>
        <w:t>ПО КОТОРЫМ ИМЕЮТ ПЕРИОДИЧЕСКИЙ ХАРАКТЕР</w:t>
      </w:r>
    </w:p>
    <w:p w:rsidR="00DC4378" w:rsidRPr="00950A49" w:rsidRDefault="00DC4378" w:rsidP="00DC4378">
      <w:pPr>
        <w:spacing w:after="1"/>
        <w:rPr>
          <w:sz w:val="28"/>
          <w:szCs w:val="28"/>
        </w:rPr>
      </w:pP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proofErr w:type="spellStart"/>
      <w:r>
        <w:rPr>
          <w:rFonts w:ascii="Times New Roman" w:hAnsi="Times New Roman" w:cs="Times New Roman"/>
          <w:sz w:val="28"/>
          <w:szCs w:val="28"/>
        </w:rPr>
        <w:t>финорган</w:t>
      </w:r>
      <w:r w:rsidRPr="00950A49">
        <w:rPr>
          <w:rFonts w:ascii="Times New Roman" w:hAnsi="Times New Roman" w:cs="Times New Roman"/>
          <w:sz w:val="28"/>
          <w:szCs w:val="28"/>
        </w:rPr>
        <w:t>ом</w:t>
      </w:r>
      <w:proofErr w:type="spellEnd"/>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41. При представлении должником, одновременно </w:t>
      </w:r>
      <w:r w:rsidRPr="007601AA">
        <w:rPr>
          <w:rFonts w:ascii="Times New Roman" w:hAnsi="Times New Roman" w:cs="Times New Roman"/>
          <w:sz w:val="28"/>
          <w:szCs w:val="28"/>
        </w:rPr>
        <w:t>с распоряжением,</w:t>
      </w:r>
      <w:r w:rsidRPr="00950A49">
        <w:rPr>
          <w:rFonts w:ascii="Times New Roman" w:hAnsi="Times New Roman" w:cs="Times New Roman"/>
          <w:sz w:val="28"/>
          <w:szCs w:val="28"/>
        </w:rPr>
        <w:t xml:space="preserve">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w:t>
      </w:r>
      <w:proofErr w:type="gramStart"/>
      <w:r w:rsidRPr="00950A49">
        <w:rPr>
          <w:rFonts w:ascii="Times New Roman" w:hAnsi="Times New Roman" w:cs="Times New Roman"/>
          <w:sz w:val="28"/>
          <w:szCs w:val="28"/>
        </w:rPr>
        <w:t xml:space="preserve">При осуществлении в случаях, определенных </w:t>
      </w:r>
      <w:hyperlink r:id="rId27"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proofErr w:type="spellStart"/>
      <w:r>
        <w:rPr>
          <w:rFonts w:ascii="Times New Roman" w:hAnsi="Times New Roman" w:cs="Times New Roman"/>
          <w:sz w:val="28"/>
          <w:szCs w:val="28"/>
        </w:rPr>
        <w:t>финорган</w:t>
      </w:r>
      <w:r w:rsidRPr="00950A49">
        <w:rPr>
          <w:rFonts w:ascii="Times New Roman" w:hAnsi="Times New Roman" w:cs="Times New Roman"/>
          <w:sz w:val="28"/>
          <w:szCs w:val="28"/>
        </w:rPr>
        <w:t>е</w:t>
      </w:r>
      <w:proofErr w:type="spellEnd"/>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w:t>
      </w:r>
      <w:r w:rsidRPr="006E7FC5">
        <w:rPr>
          <w:rFonts w:ascii="Times New Roman" w:hAnsi="Times New Roman" w:cs="Times New Roman"/>
          <w:sz w:val="28"/>
          <w:szCs w:val="28"/>
        </w:rPr>
        <w:t>также решения налоговых органов о взыскании налога, сбора, страховых взносов, пеней и</w:t>
      </w:r>
      <w:proofErr w:type="gramEnd"/>
      <w:r w:rsidRPr="006E7FC5">
        <w:rPr>
          <w:rFonts w:ascii="Times New Roman" w:hAnsi="Times New Roman" w:cs="Times New Roman"/>
          <w:sz w:val="28"/>
          <w:szCs w:val="28"/>
        </w:rPr>
        <w:t xml:space="preserve"> штрафов, распоряжений</w:t>
      </w:r>
      <w:proofErr w:type="gramStart"/>
      <w:r w:rsidRPr="006E7FC5">
        <w:rPr>
          <w:rFonts w:ascii="Times New Roman" w:hAnsi="Times New Roman" w:cs="Times New Roman"/>
          <w:sz w:val="28"/>
          <w:szCs w:val="28"/>
        </w:rPr>
        <w:t xml:space="preserve"> ,</w:t>
      </w:r>
      <w:proofErr w:type="gramEnd"/>
      <w:r w:rsidRPr="006E7FC5">
        <w:rPr>
          <w:rFonts w:ascii="Times New Roman" w:hAnsi="Times New Roman" w:cs="Times New Roman"/>
          <w:sz w:val="28"/>
          <w:szCs w:val="28"/>
        </w:rPr>
        <w:t xml:space="preserve"> предусматривающих перечисление или выдачу денежных средств для расчетов по</w:t>
      </w:r>
      <w:r>
        <w:rPr>
          <w:rFonts w:ascii="Times New Roman" w:hAnsi="Times New Roman" w:cs="Times New Roman"/>
          <w:sz w:val="28"/>
          <w:szCs w:val="28"/>
        </w:rPr>
        <w:t xml:space="preserve"> </w:t>
      </w:r>
      <w:r w:rsidRPr="006E7FC5">
        <w:rPr>
          <w:rFonts w:ascii="Times New Roman" w:hAnsi="Times New Roman" w:cs="Times New Roman"/>
          <w:sz w:val="28"/>
          <w:szCs w:val="28"/>
        </w:rPr>
        <w:t xml:space="preserve">оплате труда с лицами, работающими по трудовому договору (контракту), </w:t>
      </w:r>
      <w:r w:rsidRPr="006E7FC5">
        <w:rPr>
          <w:rFonts w:ascii="Times New Roman" w:eastAsiaTheme="minorHAnsi" w:hAnsi="Times New Roman" w:cs="Times New Roman"/>
          <w:sz w:val="28"/>
          <w:szCs w:val="28"/>
          <w:lang w:eastAsia="en-US"/>
        </w:rPr>
        <w:t>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w:t>
      </w:r>
      <w:r w:rsidRPr="006E7FC5">
        <w:rPr>
          <w:rFonts w:ascii="Times New Roman" w:hAnsi="Times New Roman" w:cs="Times New Roman"/>
          <w:sz w:val="28"/>
          <w:szCs w:val="28"/>
        </w:rPr>
        <w:t xml:space="preserve">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w:t>
      </w:r>
      <w:r w:rsidRPr="00950A49">
        <w:rPr>
          <w:rFonts w:ascii="Times New Roman" w:hAnsi="Times New Roman" w:cs="Times New Roman"/>
          <w:sz w:val="28"/>
          <w:szCs w:val="28"/>
        </w:rPr>
        <w:t xml:space="preserve">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язи с неисполнением требований исполнительного документа.</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proofErr w:type="spellStart"/>
      <w:r>
        <w:rPr>
          <w:rFonts w:ascii="Times New Roman" w:hAnsi="Times New Roman" w:cs="Times New Roman"/>
          <w:sz w:val="28"/>
          <w:szCs w:val="28"/>
        </w:rPr>
        <w:t>финорган</w:t>
      </w:r>
      <w:r w:rsidRPr="00950A49">
        <w:rPr>
          <w:rFonts w:ascii="Times New Roman" w:hAnsi="Times New Roman" w:cs="Times New Roman"/>
          <w:sz w:val="28"/>
          <w:szCs w:val="28"/>
        </w:rPr>
        <w:t>е</w:t>
      </w:r>
      <w:proofErr w:type="spellEnd"/>
      <w:r w:rsidRPr="00950A49">
        <w:rPr>
          <w:rFonts w:ascii="Times New Roman" w:hAnsi="Times New Roman" w:cs="Times New Roman"/>
          <w:sz w:val="28"/>
          <w:szCs w:val="28"/>
        </w:rPr>
        <w:t>, подшивается в дело.</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Журнале учета и регистрации исполнительных документов по периодическим выплатам указывается дата и основание, послужившее </w:t>
      </w:r>
      <w:r w:rsidRPr="00950A49">
        <w:rPr>
          <w:rFonts w:ascii="Times New Roman" w:hAnsi="Times New Roman" w:cs="Times New Roman"/>
          <w:sz w:val="28"/>
          <w:szCs w:val="28"/>
        </w:rPr>
        <w:lastRenderedPageBreak/>
        <w:t>отмене примененной санкции, а также реквизиты Уведомления о возобновлении операций по расходованию средств.</w:t>
      </w:r>
    </w:p>
    <w:p w:rsidR="00DC4378" w:rsidRPr="00950A49" w:rsidRDefault="00DC4378" w:rsidP="00DC4378">
      <w:pPr>
        <w:pStyle w:val="ConsPlusNormal"/>
        <w:jc w:val="center"/>
        <w:rPr>
          <w:rFonts w:ascii="Times New Roman" w:hAnsi="Times New Roman" w:cs="Times New Roman"/>
          <w:sz w:val="28"/>
          <w:szCs w:val="28"/>
        </w:rPr>
      </w:pPr>
    </w:p>
    <w:p w:rsidR="00DC4378" w:rsidRPr="005425F2" w:rsidRDefault="00DC4378" w:rsidP="00DC4378">
      <w:pPr>
        <w:pStyle w:val="ConsPlusNormal"/>
        <w:jc w:val="center"/>
        <w:outlineLvl w:val="1"/>
        <w:rPr>
          <w:rFonts w:ascii="Times New Roman" w:hAnsi="Times New Roman" w:cs="Times New Roman"/>
          <w:sz w:val="24"/>
          <w:szCs w:val="24"/>
        </w:rPr>
      </w:pPr>
      <w:r w:rsidRPr="005425F2">
        <w:rPr>
          <w:rFonts w:ascii="Times New Roman" w:hAnsi="Times New Roman" w:cs="Times New Roman"/>
          <w:sz w:val="24"/>
          <w:szCs w:val="24"/>
        </w:rPr>
        <w:t>VI. ПОРЯДОК УЧЕТА (ПЕРЕУЧЕТА) И РЕГИСТРАЦИИ</w:t>
      </w:r>
    </w:p>
    <w:p w:rsidR="00DC4378" w:rsidRPr="005425F2" w:rsidRDefault="00DC4378" w:rsidP="00DC4378">
      <w:pPr>
        <w:pStyle w:val="ConsPlusNormal"/>
        <w:jc w:val="center"/>
        <w:rPr>
          <w:rFonts w:ascii="Times New Roman" w:hAnsi="Times New Roman" w:cs="Times New Roman"/>
          <w:sz w:val="24"/>
          <w:szCs w:val="24"/>
        </w:rPr>
      </w:pPr>
      <w:r w:rsidRPr="005425F2">
        <w:rPr>
          <w:rFonts w:ascii="Times New Roman" w:hAnsi="Times New Roman" w:cs="Times New Roman"/>
          <w:sz w:val="24"/>
          <w:szCs w:val="24"/>
        </w:rPr>
        <w:t xml:space="preserve">(ПЕРЕРЕГИСТРАЦИИ) ИСПОЛНИТЕЛЬНЫХ ДОКУМЕНТОВ </w:t>
      </w:r>
    </w:p>
    <w:p w:rsidR="00DC4378" w:rsidRDefault="00DC4378" w:rsidP="00DC4378">
      <w:pPr>
        <w:pStyle w:val="ConsPlusNormal"/>
        <w:jc w:val="center"/>
        <w:rPr>
          <w:rFonts w:ascii="Times New Roman" w:hAnsi="Times New Roman" w:cs="Times New Roman"/>
          <w:sz w:val="24"/>
          <w:szCs w:val="24"/>
        </w:rPr>
      </w:pPr>
      <w:r w:rsidRPr="005425F2">
        <w:rPr>
          <w:rFonts w:ascii="Times New Roman" w:hAnsi="Times New Roman" w:cs="Times New Roman"/>
          <w:sz w:val="24"/>
          <w:szCs w:val="24"/>
        </w:rPr>
        <w:t>ПРИ ИЗМЕНЕНИИ</w:t>
      </w:r>
      <w:r>
        <w:rPr>
          <w:rFonts w:ascii="Times New Roman" w:hAnsi="Times New Roman" w:cs="Times New Roman"/>
          <w:sz w:val="24"/>
          <w:szCs w:val="24"/>
        </w:rPr>
        <w:t xml:space="preserve"> </w:t>
      </w:r>
      <w:r w:rsidRPr="005425F2">
        <w:rPr>
          <w:rFonts w:ascii="Times New Roman" w:hAnsi="Times New Roman" w:cs="Times New Roman"/>
          <w:sz w:val="24"/>
          <w:szCs w:val="24"/>
        </w:rPr>
        <w:t xml:space="preserve">ТИПА </w:t>
      </w:r>
      <w:r>
        <w:rPr>
          <w:rFonts w:ascii="Times New Roman" w:hAnsi="Times New Roman" w:cs="Times New Roman"/>
          <w:sz w:val="24"/>
          <w:szCs w:val="24"/>
        </w:rPr>
        <w:t xml:space="preserve">МУНИЦИПАЛЬНОГО </w:t>
      </w:r>
      <w:r w:rsidRPr="005425F2">
        <w:rPr>
          <w:rFonts w:ascii="Times New Roman" w:hAnsi="Times New Roman" w:cs="Times New Roman"/>
          <w:sz w:val="24"/>
          <w:szCs w:val="24"/>
        </w:rPr>
        <w:t xml:space="preserve">УЧРЕЖДЕНИЯ, ЛИЦЕВЫЕ </w:t>
      </w:r>
    </w:p>
    <w:p w:rsidR="00DC4378" w:rsidRPr="005425F2" w:rsidRDefault="00DC4378" w:rsidP="00DC4378">
      <w:pPr>
        <w:pStyle w:val="ConsPlusNormal"/>
        <w:jc w:val="center"/>
        <w:rPr>
          <w:rFonts w:ascii="Times New Roman" w:hAnsi="Times New Roman" w:cs="Times New Roman"/>
          <w:sz w:val="24"/>
          <w:szCs w:val="24"/>
        </w:rPr>
      </w:pPr>
      <w:proofErr w:type="gramStart"/>
      <w:r w:rsidRPr="005425F2">
        <w:rPr>
          <w:rFonts w:ascii="Times New Roman" w:hAnsi="Times New Roman" w:cs="Times New Roman"/>
          <w:sz w:val="24"/>
          <w:szCs w:val="24"/>
        </w:rPr>
        <w:t>СЧЕТА</w:t>
      </w:r>
      <w:proofErr w:type="gramEnd"/>
      <w:r w:rsidRPr="005425F2">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5425F2">
        <w:rPr>
          <w:rFonts w:ascii="Times New Roman" w:hAnsi="Times New Roman" w:cs="Times New Roman"/>
          <w:sz w:val="24"/>
          <w:szCs w:val="24"/>
        </w:rPr>
        <w:t xml:space="preserve">ОТКРЫТЫ В </w:t>
      </w:r>
      <w:r>
        <w:rPr>
          <w:rFonts w:ascii="Times New Roman" w:hAnsi="Times New Roman" w:cs="Times New Roman"/>
          <w:sz w:val="24"/>
          <w:szCs w:val="24"/>
        </w:rPr>
        <w:t>ФИНОРГАН</w:t>
      </w:r>
      <w:r w:rsidRPr="005425F2">
        <w:rPr>
          <w:rFonts w:ascii="Times New Roman" w:hAnsi="Times New Roman" w:cs="Times New Roman"/>
          <w:sz w:val="24"/>
          <w:szCs w:val="24"/>
        </w:rPr>
        <w:t>Е</w:t>
      </w:r>
    </w:p>
    <w:p w:rsidR="00DC4378" w:rsidRPr="00950A49" w:rsidRDefault="00DC4378" w:rsidP="00DC4378">
      <w:pPr>
        <w:pStyle w:val="ConsPlusNormal"/>
        <w:jc w:val="center"/>
        <w:rPr>
          <w:rFonts w:ascii="Times New Roman" w:hAnsi="Times New Roman" w:cs="Times New Roman"/>
          <w:sz w:val="28"/>
          <w:szCs w:val="28"/>
        </w:rPr>
      </w:pPr>
    </w:p>
    <w:p w:rsidR="00DC4378" w:rsidRPr="00950A49" w:rsidRDefault="00DC4378" w:rsidP="00DC4378">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государственного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proofErr w:type="spellStart"/>
      <w:r>
        <w:rPr>
          <w:rFonts w:ascii="Times New Roman" w:hAnsi="Times New Roman" w:cs="Times New Roman"/>
          <w:sz w:val="28"/>
          <w:szCs w:val="28"/>
        </w:rPr>
        <w:t>финорган</w:t>
      </w:r>
      <w:proofErr w:type="spellEnd"/>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DC4378" w:rsidRPr="00EF359F" w:rsidRDefault="00DC4378" w:rsidP="00DC4378">
      <w:pPr>
        <w:shd w:val="clear" w:color="auto" w:fill="FFFFFF"/>
        <w:jc w:val="center"/>
        <w:rPr>
          <w:sz w:val="28"/>
          <w:szCs w:val="28"/>
        </w:rPr>
      </w:pPr>
    </w:p>
    <w:p w:rsidR="005A4EE1" w:rsidRDefault="005A4EE1"/>
    <w:sectPr w:rsidR="005A4EE1" w:rsidSect="00145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0FE"/>
    <w:multiLevelType w:val="hybridMultilevel"/>
    <w:tmpl w:val="805CB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378"/>
    <w:rsid w:val="005A4EE1"/>
    <w:rsid w:val="00DC4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437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 с отступом Знак"/>
    <w:basedOn w:val="a0"/>
    <w:link w:val="a4"/>
    <w:rsid w:val="00DC4378"/>
    <w:rPr>
      <w:rFonts w:ascii="Times New Roman" w:eastAsia="Times New Roman" w:hAnsi="Times New Roman" w:cs="Times New Roman"/>
      <w:sz w:val="28"/>
      <w:szCs w:val="20"/>
      <w:lang w:eastAsia="ru-RU"/>
    </w:rPr>
  </w:style>
  <w:style w:type="paragraph" w:styleId="a4">
    <w:name w:val="Body Text Indent"/>
    <w:basedOn w:val="a"/>
    <w:link w:val="a3"/>
    <w:unhideWhenUsed/>
    <w:rsid w:val="00DC4378"/>
    <w:pPr>
      <w:ind w:firstLine="708"/>
      <w:jc w:val="both"/>
    </w:pPr>
    <w:rPr>
      <w:sz w:val="28"/>
      <w:szCs w:val="20"/>
    </w:rPr>
  </w:style>
  <w:style w:type="character" w:customStyle="1" w:styleId="1">
    <w:name w:val="Основной текст с отступом Знак1"/>
    <w:basedOn w:val="a0"/>
    <w:link w:val="a4"/>
    <w:uiPriority w:val="99"/>
    <w:semiHidden/>
    <w:rsid w:val="00DC4378"/>
    <w:rPr>
      <w:rFonts w:ascii="Times New Roman" w:eastAsia="Times New Roman" w:hAnsi="Times New Roman" w:cs="Times New Roman"/>
      <w:sz w:val="24"/>
      <w:szCs w:val="24"/>
      <w:lang w:eastAsia="ru-RU"/>
    </w:rPr>
  </w:style>
  <w:style w:type="paragraph" w:styleId="a5">
    <w:name w:val="Body Text"/>
    <w:basedOn w:val="a"/>
    <w:link w:val="a6"/>
    <w:unhideWhenUsed/>
    <w:rsid w:val="00DC4378"/>
    <w:pPr>
      <w:spacing w:after="120"/>
    </w:pPr>
  </w:style>
  <w:style w:type="character" w:customStyle="1" w:styleId="a6">
    <w:name w:val="Основной текст Знак"/>
    <w:basedOn w:val="a0"/>
    <w:link w:val="a5"/>
    <w:rsid w:val="00DC4378"/>
    <w:rPr>
      <w:rFonts w:ascii="Times New Roman" w:eastAsia="Times New Roman" w:hAnsi="Times New Roman" w:cs="Times New Roman"/>
      <w:sz w:val="24"/>
      <w:szCs w:val="24"/>
      <w:lang w:eastAsia="ru-RU"/>
    </w:rPr>
  </w:style>
  <w:style w:type="paragraph" w:customStyle="1" w:styleId="FR1">
    <w:name w:val="FR1"/>
    <w:rsid w:val="00DC4378"/>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C4378"/>
    <w:rPr>
      <w:rFonts w:ascii="Tahoma" w:hAnsi="Tahoma" w:cs="Tahoma"/>
      <w:sz w:val="16"/>
      <w:szCs w:val="16"/>
    </w:rPr>
  </w:style>
  <w:style w:type="character" w:customStyle="1" w:styleId="a8">
    <w:name w:val="Текст выноски Знак"/>
    <w:basedOn w:val="a0"/>
    <w:link w:val="a7"/>
    <w:uiPriority w:val="99"/>
    <w:semiHidden/>
    <w:rsid w:val="00DC43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7F9757B356AB251FDFBA1E33014FAB6C92BF955E9975AFE690D7F5FFD480A29B34DDBD7D9EAD0Z7J8I" TargetMode="External"/><Relationship Id="rId13" Type="http://schemas.openxmlformats.org/officeDocument/2006/relationships/hyperlink" Target="consultantplus://offline/ref=EF07F9757B356AB251FDFBA1E33014FAB7C12AF559EB975AFE690D7F5FFD480A29B34DDBD7DAE9DFZ7JBI" TargetMode="External"/><Relationship Id="rId18" Type="http://schemas.openxmlformats.org/officeDocument/2006/relationships/hyperlink" Target="consultantplus://offline/ref=EF07F9757B356AB251FDFBA1E33014FAB7C12AF559EB975AFE690D7F5FFD480A29B34DD9D5DAZEJEI" TargetMode="External"/><Relationship Id="rId26" Type="http://schemas.openxmlformats.org/officeDocument/2006/relationships/hyperlink" Target="consultantplus://offline/ref=EF07F9757B356AB251FDFBA1E33014FAB6C92BF955E9975AFE690D7F5FFD480A29B34DDBD7D9EADEZ7J8I" TargetMode="External"/><Relationship Id="rId3" Type="http://schemas.openxmlformats.org/officeDocument/2006/relationships/settings" Target="settings.xml"/><Relationship Id="rId21" Type="http://schemas.openxmlformats.org/officeDocument/2006/relationships/hyperlink" Target="consultantplus://offline/ref=EF07F9757B356AB251FDFBA1E33014FAB6C92BF955E9975AFE690D7F5FFD480A29B34DDBD7D9EADEZ7JBI" TargetMode="External"/><Relationship Id="rId7" Type="http://schemas.openxmlformats.org/officeDocument/2006/relationships/hyperlink" Target="consultantplus://offline/ref=EF07F9757B356AB251FDFBA1E33014FAB7C12AF559EB975AFE690D7F5FFD480A29B34DD9D5D9ZEJBI" TargetMode="External"/><Relationship Id="rId12" Type="http://schemas.openxmlformats.org/officeDocument/2006/relationships/hyperlink" Target="consultantplus://offline/ref=EF07F9757B356AB251FDFBA1E33014FAB7C12AF559EB975AFE690D7F5FFD480A29B34DDBD7DAE9DFZ7JBI" TargetMode="External"/><Relationship Id="rId17" Type="http://schemas.openxmlformats.org/officeDocument/2006/relationships/hyperlink" Target="consultantplus://offline/ref=EF07F9757B356AB251FDFBA1E33014FAB7C12AF559EB975AFE690D7F5FFD480A29B34DDBD7DAE9DFZ7JDI" TargetMode="External"/><Relationship Id="rId25" Type="http://schemas.openxmlformats.org/officeDocument/2006/relationships/hyperlink" Target="consultantplus://offline/ref=EF07F9757B356AB251FDFBA1E33014FAB6C92BF955E9975AFE690D7F5FFD480A29B34DDBD7D9EADEZ7JBI" TargetMode="External"/><Relationship Id="rId2" Type="http://schemas.openxmlformats.org/officeDocument/2006/relationships/styles" Target="styles.xml"/><Relationship Id="rId16" Type="http://schemas.openxmlformats.org/officeDocument/2006/relationships/hyperlink" Target="consultantplus://offline/ref=EF07F9757B356AB251FDFBA1E33014FAB7C12AF559EB975AFE690D7F5FFD480A29B34DDBD7DAE3D2Z7JEI" TargetMode="External"/><Relationship Id="rId20" Type="http://schemas.openxmlformats.org/officeDocument/2006/relationships/hyperlink" Target="consultantplus://offline/ref=EF07F9757B356AB251FDFBA1E33014FAB6C92BF955E9975AFE690D7F5FFD480A29B34DDBD7D9EADEZ7JB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F07F9757B356AB251FDFBA1E33014FAB7C12AF559EB975AFE690D7F5FFD480A29B34DDBD7DAE9DFZ7JEI" TargetMode="External"/><Relationship Id="rId11" Type="http://schemas.openxmlformats.org/officeDocument/2006/relationships/hyperlink" Target="consultantplus://offline/ref=EF07F9757B356AB251FDFBA1E33014FAB7C12AF559EB975AFE690D7F5FFD480A29B34DD9D5D9ZEJBI" TargetMode="External"/><Relationship Id="rId24" Type="http://schemas.openxmlformats.org/officeDocument/2006/relationships/hyperlink" Target="consultantplus://offline/ref=EF07F9757B356AB251FDFBA1E33014FAB6C92BF955E9975AFE690D7F5FFD480A29B34DDBD7D9EADFZ7JBI" TargetMode="External"/><Relationship Id="rId5" Type="http://schemas.openxmlformats.org/officeDocument/2006/relationships/image" Target="media/image1.png"/><Relationship Id="rId15" Type="http://schemas.openxmlformats.org/officeDocument/2006/relationships/hyperlink" Target="consultantplus://offline/ref=EF07F9757B356AB251FDFBA1E33014FAB7C12AF559EB975AFE690D7F5FFD480A29B34DDBD7DAE3D5Z7J5I" TargetMode="External"/><Relationship Id="rId23" Type="http://schemas.openxmlformats.org/officeDocument/2006/relationships/hyperlink" Target="consultantplus://offline/ref=EF07F9757B356AB251FDFBA1E33014FAB6C92BF955E9975AFE690D7F5FFD480A29B34DDBD7D9EADFZ7J8I" TargetMode="External"/><Relationship Id="rId28" Type="http://schemas.openxmlformats.org/officeDocument/2006/relationships/fontTable" Target="fontTable.xml"/><Relationship Id="rId10" Type="http://schemas.openxmlformats.org/officeDocument/2006/relationships/hyperlink" Target="consultantplus://offline/ref=EF07F9757B356AB251FDFBA1E33014FAB7C12AF559EB975AFE690D7F5FFD480A29B34DDBD7DAE9DFZ7J8I" TargetMode="External"/><Relationship Id="rId19" Type="http://schemas.openxmlformats.org/officeDocument/2006/relationships/hyperlink" Target="consultantplus://offline/ref=EF07F9757B356AB251FDFBA1E33014FAB7C12AF559EB975AFE690D7F5FFD480A29B34DDBD7DAE9DFZ7JDI" TargetMode="External"/><Relationship Id="rId4" Type="http://schemas.openxmlformats.org/officeDocument/2006/relationships/webSettings" Target="webSettings.xml"/><Relationship Id="rId9" Type="http://schemas.openxmlformats.org/officeDocument/2006/relationships/hyperlink" Target="consultantplus://offline/ref=EF07F9757B356AB251FDFBA1E33014FAB7C12AF559EB975AFE690D7F5FFD480A29B34DDBD7DAE9DFZ7JFI" TargetMode="External"/><Relationship Id="rId14" Type="http://schemas.openxmlformats.org/officeDocument/2006/relationships/hyperlink" Target="consultantplus://offline/ref=EF07F9757B356AB251FDFBA1E33014FAB7C12AF559EB975AFE690D7F5FFD480A29B34DDBD7DAE3D2Z7JEI" TargetMode="External"/><Relationship Id="rId22" Type="http://schemas.openxmlformats.org/officeDocument/2006/relationships/hyperlink" Target="consultantplus://offline/ref=EF07F9757B356AB251FDFBA1E33014FAB6C92BF955E9975AFE690D7F5FFD480A29B34DDBD7D9EADFZ7JBI" TargetMode="External"/><Relationship Id="rId27" Type="http://schemas.openxmlformats.org/officeDocument/2006/relationships/hyperlink" Target="consultantplus://offline/ref=EF07F9757B356AB251FDFBA1E33014FAB6C92BF955E9975AFE690D7F5FFD480A29B34DDBD7D9EADEZ7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7954</Words>
  <Characters>45338</Characters>
  <Application>Microsoft Office Word</Application>
  <DocSecurity>0</DocSecurity>
  <Lines>377</Lines>
  <Paragraphs>106</Paragraphs>
  <ScaleCrop>false</ScaleCrop>
  <Company>Reanimator Extreme Edition</Company>
  <LinksUpToDate>false</LinksUpToDate>
  <CharactersWithSpaces>53186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2022-03-17T13:11:00Z</dcterms:created>
  <dcterms:modified xsi:type="dcterms:W3CDTF">2022-03-17T13:11:00Z</dcterms:modified>
</cp:coreProperties>
</file>